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B145B" w14:textId="77777777" w:rsidR="00354C2F" w:rsidRPr="006D3FC0" w:rsidRDefault="00354C2F" w:rsidP="00354C2F">
      <w:pPr>
        <w:spacing w:before="300" w:after="150" w:line="240" w:lineRule="auto"/>
        <w:jc w:val="center"/>
        <w:outlineLvl w:val="0"/>
        <w:rPr>
          <w:rFonts w:ascii="Times New Roman" w:eastAsia="Times New Roman" w:hAnsi="Times New Roman" w:cs="Times New Roman"/>
          <w:b/>
          <w:bCs/>
          <w:color w:val="FF0000"/>
          <w:kern w:val="36"/>
          <w:sz w:val="32"/>
          <w:szCs w:val="32"/>
          <w:lang w:eastAsia="ru-RU"/>
        </w:rPr>
      </w:pPr>
      <w:r w:rsidRPr="006D3FC0">
        <w:rPr>
          <w:rFonts w:ascii="Times New Roman" w:eastAsia="Times New Roman" w:hAnsi="Times New Roman" w:cs="Times New Roman"/>
          <w:b/>
          <w:bCs/>
          <w:color w:val="FF0000"/>
          <w:kern w:val="36"/>
          <w:sz w:val="32"/>
          <w:szCs w:val="32"/>
          <w:lang w:eastAsia="ru-RU"/>
        </w:rPr>
        <w:t>Памятка по профилактике преступлений против половой неприкосновенности несовершеннолетних</w:t>
      </w:r>
    </w:p>
    <w:p w14:paraId="4828BD3A"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Преступления против жизни, здоровья, половой неприкосновенности и половой свободы несовершеннолетних являются общественно опасным явлением и представляют собой одну из наиболее опасных форм антисоциального поведения, и данный тезис не требует особых доказательств. </w:t>
      </w:r>
    </w:p>
    <w:p w14:paraId="5DF02F90"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Вред, причиненный ребенку в результате насильственных преступлений, приводит к отклонениям в нравственном и психофизическом развитии несовершеннолетних и представляет угрозу для его будущего.</w:t>
      </w:r>
    </w:p>
    <w:p w14:paraId="625D8AD1"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Результативность предупреждения и профилактики преступлений против половой свободы несовершеннолетних весьма сильно осложняется множеством обстоятельств, среди них:</w:t>
      </w:r>
    </w:p>
    <w:p w14:paraId="39A35628"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особенности организма несовершеннолетних – их психология и физиология. Дети зачастую просто не в состоянии осознать, что над ними было совершено насилие, либо скрывают это всеми возможными способами, боясь отрицательной реакции со стороны родителей и других близких лиц. </w:t>
      </w:r>
    </w:p>
    <w:p w14:paraId="4A2D1B64"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-прямая зависимость потерпевших несовершеннолетних от преступника. Субъекты преступления в этом случае могут выступать блокирующем фактором - использовать все возможные средства для того, чтобы о преступлении никто не узнал.</w:t>
      </w:r>
    </w:p>
    <w:p w14:paraId="3F80A385"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Сексуальное насилие - любой контакт или взаимодействие между ребенком и человеком, старше его по возрасту, в котором ребенок сексуально стимулируется или используется для сексуальной стимуляции. Это:</w:t>
      </w:r>
    </w:p>
    <w:p w14:paraId="450DF723"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xml:space="preserve">·         ласка и трогание запретных частей тела, </w:t>
      </w:r>
      <w:proofErr w:type="spellStart"/>
      <w:r w:rsidRPr="006D3FC0">
        <w:rPr>
          <w:rFonts w:ascii="Times New Roman" w:eastAsia="Times New Roman" w:hAnsi="Times New Roman" w:cs="Times New Roman"/>
          <w:color w:val="333333"/>
          <w:sz w:val="28"/>
          <w:szCs w:val="28"/>
          <w:lang w:eastAsia="ru-RU"/>
        </w:rPr>
        <w:t>эротизированная</w:t>
      </w:r>
      <w:proofErr w:type="spellEnd"/>
      <w:r w:rsidRPr="006D3FC0">
        <w:rPr>
          <w:rFonts w:ascii="Times New Roman" w:eastAsia="Times New Roman" w:hAnsi="Times New Roman" w:cs="Times New Roman"/>
          <w:color w:val="333333"/>
          <w:sz w:val="28"/>
          <w:szCs w:val="28"/>
          <w:lang w:eastAsia="ru-RU"/>
        </w:rPr>
        <w:t xml:space="preserve"> забота;</w:t>
      </w:r>
    </w:p>
    <w:p w14:paraId="43CEE10B"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демонстрация половых органов, использование ребенка для сексуальной стимуляции взрослого (развратные действия);</w:t>
      </w:r>
    </w:p>
    <w:p w14:paraId="729C28FA"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xml:space="preserve">·         изнасилование в обычной форме, орально-генитальный и </w:t>
      </w:r>
      <w:proofErr w:type="spellStart"/>
      <w:r w:rsidRPr="006D3FC0">
        <w:rPr>
          <w:rFonts w:ascii="Times New Roman" w:eastAsia="Times New Roman" w:hAnsi="Times New Roman" w:cs="Times New Roman"/>
          <w:color w:val="333333"/>
          <w:sz w:val="28"/>
          <w:szCs w:val="28"/>
          <w:lang w:eastAsia="ru-RU"/>
        </w:rPr>
        <w:t>анально</w:t>
      </w:r>
      <w:proofErr w:type="spellEnd"/>
      <w:r w:rsidRPr="006D3FC0">
        <w:rPr>
          <w:rFonts w:ascii="Times New Roman" w:eastAsia="Times New Roman" w:hAnsi="Times New Roman" w:cs="Times New Roman"/>
          <w:color w:val="333333"/>
          <w:sz w:val="28"/>
          <w:szCs w:val="28"/>
          <w:lang w:eastAsia="ru-RU"/>
        </w:rPr>
        <w:t>-генитальный контакт;</w:t>
      </w:r>
    </w:p>
    <w:p w14:paraId="6BDCF1AF"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Сексуальная эксплуатация - порнографические фотографии и фильмы с участием детьми, проституция.</w:t>
      </w:r>
    </w:p>
    <w:p w14:paraId="1630B1F3"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Следует отметить, что уголовные дела данной категории являются в соответствии с уголовно-процессуальным законодательством делами публичного обвинения, т.е. возбуждаются независимо от наличия заявления потерпевшей (потерпевшего) и не подлежат прекращению в случае примирения сторон.</w:t>
      </w:r>
    </w:p>
    <w:p w14:paraId="652775FE"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lastRenderedPageBreak/>
        <w:t>В уголовном законодательстве данные виды преступлений выделены в отдельную главу №18 «Преступления против половой неприкосновенности и половой свободы».</w:t>
      </w:r>
    </w:p>
    <w:p w14:paraId="35E66C63"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Наиболее часто несовершеннолетние признаются потерпевшими при расследовании уголовных дел, возбужденных по ст.ст.131, 132, 133, 134, 135 УК РФ и других.</w:t>
      </w:r>
    </w:p>
    <w:p w14:paraId="63D8E702"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Статья 131. Изнасилование</w:t>
      </w:r>
    </w:p>
    <w:p w14:paraId="132317CA"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1. Половое сношение вопреки воле потерпевшей с применением насилия или с угрозой его применения к женщине или ее близким либо с использованием беспомощного состояния потерпевшей (изнасилование) –наказывается ограничением свободы на срок до четырех лет или лишением свободы на срок от трех до семи лет.</w:t>
      </w:r>
    </w:p>
    <w:p w14:paraId="44544E9D"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2. Изнасилование, совершенное повторно, либо группой лиц, либо лицом, ранее совершившим действия, предусмотренные статьей 167 настоящего Кодекса, либо изнасилование заведомо несовершеннолетней – наказывается лишением свободы на срок от пяти до тринадцати лет.</w:t>
      </w:r>
    </w:p>
    <w:p w14:paraId="7158B9A5"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3. Изнасилование заведомо малолетней или изнасилование, повлекшее по неосторожности смерть потерпевшей, либо причинение тяжких телесных повреждений, либо заражение ВИЧ, либо иные тяжкие последствия, –</w:t>
      </w:r>
    </w:p>
    <w:p w14:paraId="73D6DC42"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наказывается лишением свободы на срок от восьми до пятнадцати лет.</w:t>
      </w:r>
    </w:p>
    <w:p w14:paraId="14CCD0C8"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Статья 132. Насильственные действия сексуального характера</w:t>
      </w:r>
    </w:p>
    <w:p w14:paraId="1072456D"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1. Мужеложство, лесбиянство или иные действия сексуального характера, совершенные вопреки воле потерпевшего (потерпевшей) с применением насилия или с угрозой его применения либо с использованием беспомощного состояния потерпевшего (потерпевшей), –</w:t>
      </w:r>
    </w:p>
    <w:p w14:paraId="0ADE25FE"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наказываются ограничением свободы на срок до четырех лет или лишением свободы на срок от трех до семи лет.</w:t>
      </w:r>
    </w:p>
    <w:p w14:paraId="07642804"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2. Те же действия, совершенные повторно, либо лицом, ранее совершившим изнасилование, либо группой лиц, либо в отношении заведомо несовершеннолетнего (несовершеннолетней), –</w:t>
      </w:r>
    </w:p>
    <w:p w14:paraId="285FD169"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наказываются лишением свободы на срок от пяти до тринадцати лет.</w:t>
      </w:r>
    </w:p>
    <w:p w14:paraId="7EF16635"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3. Действия, предусмотренные частями 1 или 2 настоящей статьи, совершенные в отношении заведомо малолетнего (малолетней), либо повлекшие по неосторожности смерть потерпевшего (потерпевшей), либо причинение тяжких телесных повреждений, либо заражение ВИЧ, либо иные тяжкие последствия, –</w:t>
      </w:r>
    </w:p>
    <w:p w14:paraId="0DEB00E2"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наказываются лишением свободы на срок от восьми до пятнадцати лет.</w:t>
      </w:r>
    </w:p>
    <w:p w14:paraId="0B8D9ADF"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lastRenderedPageBreak/>
        <w:t>Статья 134. Половое сношение и иные действия сексуального характера с лицом, не достигшим шестнадцатилетнего возраста</w:t>
      </w:r>
    </w:p>
    <w:p w14:paraId="527B1C66"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1. Половое сношение, мужеложство, лесбиянство или иные действия сексуального характера, совершенные лицом, достигшим восемнадцатилетнего возраста, с лицом, заведомо не достигшим шестнадцатилетнего возраста, при отсутствии признаков преступлений, предусмотренных статьями 166 и 167 настоящего Кодекса, –</w:t>
      </w:r>
    </w:p>
    <w:p w14:paraId="57FD6885"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наказываются ограничением свободы на срок до четырех лет или лишением свободы на тот же срок со штрафом.</w:t>
      </w:r>
    </w:p>
    <w:p w14:paraId="2F9F8CA3"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2. Те же действия, совершенные лицом, ранее совершившим преступления, предусмотренные настоящей статьей, статьями 166 или 167 настоящего Кодекса, либо лицом, на которое возложены обязанности по воспитанию, содержанию, обеспечению безопасности жизни и здоровья несовершеннолетнего, либо группой лиц, –</w:t>
      </w:r>
    </w:p>
    <w:p w14:paraId="16E30649"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наказываются лишением свободы на срок от трех до десяти лет.</w:t>
      </w:r>
    </w:p>
    <w:p w14:paraId="1E74D36C"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Статья 135. Развратные действия</w:t>
      </w:r>
    </w:p>
    <w:p w14:paraId="02DF92DB"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1. Развратные действия, совершенные лицом, достигшим восемнадцатилетнего возраста, в отношении лица, заведомо не достигшего шестнадцатилетнего возраста, при отсутствии признаков преступлений, предусмотренных статьями 132 – 135 настоящего Кодекса, –</w:t>
      </w:r>
    </w:p>
    <w:p w14:paraId="56118D03"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наказываются арестом или лишением свободы на срок от одного года до трех лет.</w:t>
      </w:r>
    </w:p>
    <w:p w14:paraId="7A5B816F"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2. Те же действия, совершенные с применением насилия или с угрозой его применения, –</w:t>
      </w:r>
    </w:p>
    <w:p w14:paraId="23816BE6"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наказываются лишением свободы на срок от трех до шести лет.</w:t>
      </w:r>
    </w:p>
    <w:p w14:paraId="371511AD"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Большинство родителей, педагогов и психологов боятся обсуждать тему сексуального насилия больше, чем жертва. В беседах с детьми они не задают правильные вопросы на эту тему, а иногда и не слышат, когда они намекают им о совершенном насилии. В то же время, как показывает практика, даже при наличии объективной информации все внимание сосредотачивается, как правило, на преступнике, тогда как жертва нуждается в первую очередь во внимании и необходимой социальной, психологической и медицинской помощи.</w:t>
      </w:r>
    </w:p>
    <w:p w14:paraId="3E53D963"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Признаки сексуального насилия у детей и подростков</w:t>
      </w:r>
    </w:p>
    <w:p w14:paraId="31C78601"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Физические признаки:</w:t>
      </w:r>
    </w:p>
    <w:p w14:paraId="4E6CA270"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Оральные симптомы: экзема, дерматит, герпес на лице, губах, в ротовой полости, кроме этого, может быть отказ от еды (анорексия) или наоборот - переедание (булимия).</w:t>
      </w:r>
    </w:p>
    <w:p w14:paraId="38A086DE"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lastRenderedPageBreak/>
        <w:t>Анальные симптомы: повреждения в прямой кишке, покраснение ануса, варикозные изменения, ослабление сфинктера, запоры.</w:t>
      </w:r>
    </w:p>
    <w:p w14:paraId="0162C6DF"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Вагинальные симптомы: нарушение девственной плевы, расширение влагалища, свежие повреждения (раны, ссадины), сопутствующие инфекции.</w:t>
      </w:r>
    </w:p>
    <w:p w14:paraId="457412C8"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Кроме этого, признаками сексуального насилия над ребенком являются:</w:t>
      </w:r>
    </w:p>
    <w:p w14:paraId="11015E39"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порванное, запачканное или окровавленное нижнее белье;</w:t>
      </w:r>
    </w:p>
    <w:p w14:paraId="7C886E4B"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гематомы (синяки) в области половых органов;</w:t>
      </w:r>
    </w:p>
    <w:p w14:paraId="18FC3F4A"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кровотечения, необъяснимые выделения из половых органов;</w:t>
      </w:r>
    </w:p>
    <w:p w14:paraId="2014C018"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гематомы и укусы на груди, ягодицах, ногах, нижней части живота, бедрах;</w:t>
      </w:r>
    </w:p>
    <w:p w14:paraId="571A13C3"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боль в нижней части живота;</w:t>
      </w:r>
    </w:p>
    <w:p w14:paraId="1E74FEC7"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повторяющиеся воспаления мочеиспускательных путей;</w:t>
      </w:r>
    </w:p>
    <w:p w14:paraId="095ED118"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болезни, передающиеся половым путем;</w:t>
      </w:r>
    </w:p>
    <w:p w14:paraId="15882D0F"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беременность.</w:t>
      </w:r>
    </w:p>
    <w:p w14:paraId="243559CA"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Изменения в поведении:</w:t>
      </w:r>
    </w:p>
    <w:p w14:paraId="2DC25CD8"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Изменения в выражении сексуальности ребенка:</w:t>
      </w:r>
    </w:p>
    <w:p w14:paraId="1470A8BB"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чрезвычайный интерес к играм сексуального содержания;</w:t>
      </w:r>
    </w:p>
    <w:p w14:paraId="4105D4BE"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поразительные для этого возраста знания о сексуальной жизни;</w:t>
      </w:r>
    </w:p>
    <w:p w14:paraId="17BF4974"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соблазняющее, особо завлекающее поведение по отношению к противоположному полу и взрослым;</w:t>
      </w:r>
    </w:p>
    <w:p w14:paraId="2071A51C"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сексуальные действия с другими детьми (начиная с младшего школьного возраста);</w:t>
      </w:r>
    </w:p>
    <w:p w14:paraId="42D7DEF7"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необычная сексуальная активность: сексуальное использованием младших детей; мастурбация (начиная с дошкольного возраста), отирание половых органов о тело взрослого.</w:t>
      </w:r>
    </w:p>
    <w:p w14:paraId="6E91819E"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Изменения в эмоциональном состоянии и общении ребенка:</w:t>
      </w:r>
    </w:p>
    <w:p w14:paraId="5F268D12"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замкнутость, изоляция, уход в себя;</w:t>
      </w:r>
    </w:p>
    <w:p w14:paraId="64FEE359"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депрессивность, грустное настроение;</w:t>
      </w:r>
    </w:p>
    <w:p w14:paraId="2164B82F"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отвращение, стыд, вина, недоверие, чувство испорченности;</w:t>
      </w:r>
    </w:p>
    <w:p w14:paraId="2FFA974D"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частая задумчивость, отстраненность (встречается у детей и подростков, начиная с дошкольного возраста);</w:t>
      </w:r>
    </w:p>
    <w:p w14:paraId="3B8B2F9A"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истерическое поведение, быстрая потеря самоконтроля;</w:t>
      </w:r>
    </w:p>
    <w:p w14:paraId="65ADFD7C"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lastRenderedPageBreak/>
        <w:t>·         трудности в общении с ровесниками, избегание общения с ними, отсутствие друзей своего возраста или отказ от общения с прежними друзьями;</w:t>
      </w:r>
    </w:p>
    <w:p w14:paraId="5EE27661"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отчуждение от братьев и сестер;</w:t>
      </w:r>
    </w:p>
    <w:p w14:paraId="30E45C81"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терроризирование младших и детей своего возраста;</w:t>
      </w:r>
    </w:p>
    <w:p w14:paraId="43BD7E9B"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жестокость по отношению к игрушкам (у младших детей);</w:t>
      </w:r>
    </w:p>
    <w:p w14:paraId="57AECD8F"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амбивалентные чувства к взрослым (начиная с младшего школьного возраста).</w:t>
      </w:r>
    </w:p>
    <w:p w14:paraId="6810CB33"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Изменения личности и мотивации ребенка, социальные признаки:</w:t>
      </w:r>
    </w:p>
    <w:p w14:paraId="67506514"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неспособность защитить себя, непротивление насилию и издевательству над собой, смирение;</w:t>
      </w:r>
    </w:p>
    <w:p w14:paraId="12428C48"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резкое изменение успеваемости (хуже или гораздо лучше);</w:t>
      </w:r>
    </w:p>
    <w:p w14:paraId="1E0C5BBB"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прогулы в школе, отказ и уклонение от обучения, посещения учреждения дополнительного образования, спортивной секции;</w:t>
      </w:r>
    </w:p>
    <w:p w14:paraId="5B27E9E7"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принятие на себя родительской роли в семье (по приготовлению еды, стирке, мытью, ухаживанию за младшими и их воспитанию);</w:t>
      </w:r>
    </w:p>
    <w:p w14:paraId="25451C02"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отрицание традиций своей семьи вследствие несформированности социальных ролей и своей роли в ней, вплоть до ухода из дома (характерно для подростков).</w:t>
      </w:r>
    </w:p>
    <w:p w14:paraId="67505171"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Изменения самосознания ребенка:</w:t>
      </w:r>
    </w:p>
    <w:p w14:paraId="0F51384A"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падение самооценки;</w:t>
      </w:r>
    </w:p>
    <w:p w14:paraId="39E9395D"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мысли о самоубийстве, попытки самоубийства.</w:t>
      </w:r>
    </w:p>
    <w:p w14:paraId="434A6D64"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Появление невротических и психосоматических симптомов:</w:t>
      </w:r>
    </w:p>
    <w:p w14:paraId="19536F8B"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боязнь оставаться в помещении наедине с определенным человеком;</w:t>
      </w:r>
    </w:p>
    <w:p w14:paraId="30EAF5A6"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боязнь раздеваться (например, может категорически отказаться от участия в занятиях физкультурой или плаванием, или снимать нижнее белье — трусики во время медицинского осмотра).</w:t>
      </w:r>
    </w:p>
    <w:p w14:paraId="40DEA617"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xml:space="preserve">Конечно, выявив у ребенка какой-либо из этих признаков, не стоит сразу подозревать насилие, но </w:t>
      </w:r>
      <w:proofErr w:type="gramStart"/>
      <w:r w:rsidRPr="006D3FC0">
        <w:rPr>
          <w:rFonts w:ascii="Times New Roman" w:eastAsia="Times New Roman" w:hAnsi="Times New Roman" w:cs="Times New Roman"/>
          <w:color w:val="333333"/>
          <w:sz w:val="28"/>
          <w:szCs w:val="28"/>
          <w:lang w:eastAsia="ru-RU"/>
        </w:rPr>
        <w:t>если  они</w:t>
      </w:r>
      <w:proofErr w:type="gramEnd"/>
      <w:r w:rsidRPr="006D3FC0">
        <w:rPr>
          <w:rFonts w:ascii="Times New Roman" w:eastAsia="Times New Roman" w:hAnsi="Times New Roman" w:cs="Times New Roman"/>
          <w:color w:val="333333"/>
          <w:sz w:val="28"/>
          <w:szCs w:val="28"/>
          <w:lang w:eastAsia="ru-RU"/>
        </w:rPr>
        <w:t xml:space="preserve"> присутствуют в комплексе, на такого ребенка стоит обратить внимание и деликатно расспросить его о том, что происходит в его жизни. Если же ваши опасения подтвердились, то необходимо сразу же сообщить о преступлении в органы внутренних дел, а ребенку должна быть оказана профессиональная психологическая, медицинская и иная помощь. </w:t>
      </w:r>
    </w:p>
    <w:p w14:paraId="38969074"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 xml:space="preserve">Если же помощь не оказана вовремя, ребенок остается один на один со своей проблемой. Психологические травмы детства оказывают сильное влияние на </w:t>
      </w:r>
      <w:r w:rsidRPr="006D3FC0">
        <w:rPr>
          <w:rFonts w:ascii="Times New Roman" w:eastAsia="Times New Roman" w:hAnsi="Times New Roman" w:cs="Times New Roman"/>
          <w:color w:val="333333"/>
          <w:sz w:val="28"/>
          <w:szCs w:val="28"/>
          <w:lang w:eastAsia="ru-RU"/>
        </w:rPr>
        <w:lastRenderedPageBreak/>
        <w:t>всю последующую жизнь человека, формирование его характера, будущую сексуальную жизнь, психическое и физическое здоровье, на адаптацию в обществе в целом.</w:t>
      </w:r>
    </w:p>
    <w:p w14:paraId="033092A7"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Остановитесь! Оглянитесь!</w:t>
      </w:r>
    </w:p>
    <w:p w14:paraId="7976C258"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Рядом с Вами может быть ребенок, который нуждается именно в Вашей помощи…</w:t>
      </w:r>
    </w:p>
    <w:p w14:paraId="5C0A9438" w14:textId="77777777" w:rsidR="00354C2F" w:rsidRPr="006D3FC0" w:rsidRDefault="00354C2F" w:rsidP="00354C2F">
      <w:pPr>
        <w:spacing w:after="150" w:line="240" w:lineRule="auto"/>
        <w:rPr>
          <w:rFonts w:ascii="Times New Roman" w:eastAsia="Times New Roman" w:hAnsi="Times New Roman" w:cs="Times New Roman"/>
          <w:color w:val="333333"/>
          <w:sz w:val="28"/>
          <w:szCs w:val="28"/>
          <w:lang w:eastAsia="ru-RU"/>
        </w:rPr>
      </w:pPr>
      <w:r w:rsidRPr="006D3FC0">
        <w:rPr>
          <w:rFonts w:ascii="Times New Roman" w:eastAsia="Times New Roman" w:hAnsi="Times New Roman" w:cs="Times New Roman"/>
          <w:color w:val="333333"/>
          <w:sz w:val="28"/>
          <w:szCs w:val="28"/>
          <w:lang w:eastAsia="ru-RU"/>
        </w:rPr>
        <w:t>Профилактика преступлений против половой неприкосновенности несовершеннолетних.</w:t>
      </w:r>
    </w:p>
    <w:p w14:paraId="1CE508A1" w14:textId="77777777" w:rsidR="00354C2F" w:rsidRPr="00354C2F" w:rsidRDefault="00354C2F" w:rsidP="00354C2F">
      <w:pPr>
        <w:pStyle w:val="2"/>
        <w:spacing w:before="300" w:after="150"/>
        <w:rPr>
          <w:rFonts w:ascii="Times New Roman" w:hAnsi="Times New Roman" w:cs="Times New Roman"/>
          <w:color w:val="00B0F0"/>
          <w:sz w:val="28"/>
          <w:szCs w:val="28"/>
        </w:rPr>
      </w:pPr>
      <w:r w:rsidRPr="00354C2F">
        <w:rPr>
          <w:rFonts w:ascii="Times New Roman" w:hAnsi="Times New Roman" w:cs="Times New Roman"/>
          <w:b/>
          <w:bCs/>
          <w:color w:val="00B0F0"/>
          <w:sz w:val="28"/>
          <w:szCs w:val="28"/>
        </w:rPr>
        <w:t>АЛГОРИТМ</w:t>
      </w:r>
    </w:p>
    <w:p w14:paraId="1988CBA0"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информирования педагогическими работниками родителей, опекунов, попечителей обучающихся и (или) сотрудников органов внутренних дел о наличии признаков насилия в отношении несовершеннолетних</w:t>
      </w:r>
    </w:p>
    <w:p w14:paraId="2FF88960"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Проблема защиты детей от жестокого обращения и насилия, в силу их наименьшей защищенности, не теряет актуальности. Выявление несовершеннолетних, ставших жертвой насилия, наряду с сотрудниками территориальных органов внутренних дел (далее - ОВД), осуществляется педагогическими работниками учреждений образования.</w:t>
      </w:r>
    </w:p>
    <w:p w14:paraId="6CBAEFF4"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Насилие - любая форма взаимоотношений, направленная на установление или удержание контроля над другим человеком.</w:t>
      </w:r>
    </w:p>
    <w:p w14:paraId="5A9459CD"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Выделяют несколько основных форм насилия: физическое, сексуальное, психическое.</w:t>
      </w:r>
    </w:p>
    <w:p w14:paraId="0845F88D"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Физическое насилие - преднамеренное нанесение ребенку физических повреждений, которые могут привести к смерти, или вызывают серьезные, требующие медицинской помощи нарушения физического или психического здоровья, или ведут к отставанию в развитии; телесные наказания, наносящие ущерб физическому или психическому здоровью ребенка.</w:t>
      </w:r>
    </w:p>
    <w:p w14:paraId="7F5CDBFC"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Психическое (эмоциональное) насилие - длительное, постоянное или периодическое психологическое воздействие, приводящее к формированию у ребенка патологических черт характера или нарушающее развитие его личности.</w:t>
      </w:r>
    </w:p>
    <w:p w14:paraId="28705D8A"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Указанные действия выражаются в однократном или хроническом воздействии на ребенка, враждебном или безличном отношении к нему. Последствия их приводят к снижению самооценки, утрате веры в себя, формированию патологических черт характера, вызывающих нарушение социализации.</w:t>
      </w:r>
    </w:p>
    <w:p w14:paraId="79C14EDF"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 xml:space="preserve">Психическое насилие по своей сущности является наиболее латентным, так как </w:t>
      </w:r>
      <w:proofErr w:type="spellStart"/>
      <w:r w:rsidRPr="006D3FC0">
        <w:rPr>
          <w:color w:val="333333"/>
          <w:sz w:val="28"/>
          <w:szCs w:val="28"/>
        </w:rPr>
        <w:t>сложнодоказуемо</w:t>
      </w:r>
      <w:proofErr w:type="spellEnd"/>
      <w:r w:rsidRPr="006D3FC0">
        <w:rPr>
          <w:color w:val="333333"/>
          <w:sz w:val="28"/>
          <w:szCs w:val="28"/>
        </w:rPr>
        <w:t xml:space="preserve"> ввиду отсутствия внешних следов.</w:t>
      </w:r>
    </w:p>
    <w:p w14:paraId="07FBB5C1"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lastRenderedPageBreak/>
        <w:t>Сексуальное насилие - вовлечение ребенка с его согласия или без такового в прямые или непрямые действия сексуального характера со взрослым с целью получения последним сексуального удовлетворения или выгоды. Сексуальное насилие включает как прямые сексуальные контакты, так и непрямые: демонстрация ребенку обнаженных гениталий, демонстрация порнографических материалов, а также вовлечение ребенка в изготовление подобных материалов, подглядывание за ребенком во время совершения им интимных процедур, «груминг», осуществляемый, как правило, посредством сети Интернет.</w:t>
      </w:r>
    </w:p>
    <w:p w14:paraId="5E786096"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 xml:space="preserve">Указанное насилие также является </w:t>
      </w:r>
      <w:proofErr w:type="spellStart"/>
      <w:r w:rsidRPr="006D3FC0">
        <w:rPr>
          <w:color w:val="333333"/>
          <w:sz w:val="28"/>
          <w:szCs w:val="28"/>
        </w:rPr>
        <w:t>высоколатентным</w:t>
      </w:r>
      <w:proofErr w:type="spellEnd"/>
      <w:r w:rsidRPr="006D3FC0">
        <w:rPr>
          <w:color w:val="333333"/>
          <w:sz w:val="28"/>
          <w:szCs w:val="28"/>
        </w:rPr>
        <w:t xml:space="preserve"> явлением, так как по различным причинам (чувство боязни, стыда, вины и т.п.) сталкивающиеся с сексуальным насилием дети редко обращаются за помощью.</w:t>
      </w:r>
    </w:p>
    <w:p w14:paraId="4B1E5287"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Раннее выявление случаев насилия в отношении несовершеннолетних и оказание детям комплексной помощи минимизирует вред их здоровью и развитию.</w:t>
      </w:r>
    </w:p>
    <w:p w14:paraId="6550DE6E"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Целью информирования является повышение оперативности в получении информации о фактах жестокого обращения с несовершеннолетними с целью своевременного реагирования и оказания необходимой помощи различными субъектами профилактики правонарушений в сфере их компетенции.</w:t>
      </w:r>
    </w:p>
    <w:p w14:paraId="6A72168C"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Педагогическим работникам - в ходе образовательного процесса, изучения особенностей семейного воспитания обучающихся, при проведении бесед с обучающимися и их законными представителями необходимо обращать внимание на:</w:t>
      </w:r>
    </w:p>
    <w:p w14:paraId="35D7EAFA"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Признаки физического насилия: множественные синяки, царапины и рубцы, ожоги, ссадины, различного рода травмы. Наиболее распространенным свидетельством физического насилия являются синяки. О неслучайном характере любых повреждений на теле ребенка свидетельствует:</w:t>
      </w:r>
    </w:p>
    <w:p w14:paraId="375E44CC"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их расположение (на плечах, груди, ягодицах, внутренней поверхности бедер, на щеках и т.д.);</w:t>
      </w:r>
    </w:p>
    <w:p w14:paraId="368226FE"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очертания повреждений на коже напоминают те предметы, которыми они были нанесены (пряжка ремня, шнур, палка, следы пальцев). Могут быть множественные следы избиения, при этом наряду со свежими повреждениями могут визуализироваться старые рубцы и шрамы.</w:t>
      </w:r>
    </w:p>
    <w:p w14:paraId="3A1EB2CB"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Формы психического насилия: открытое неприятие и критика ребенка, оскорбление и унижение его достоинства, угрозы, проявляющиеся в словесной форме без физического насилия, преднамеренная физическая или социальная изоляция, предъявление ребенку чрезмерных требований, не соответствующих его возрасту и возможностям; однократное грубое психическое воздействие, вызвавшее у ребенка психическую травму.</w:t>
      </w:r>
    </w:p>
    <w:p w14:paraId="46BDEB64"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 xml:space="preserve">Особенности физического состояния и поведения ребенка: сексуализированное поведение (например, интерес у ребенка к </w:t>
      </w:r>
      <w:r w:rsidRPr="006D3FC0">
        <w:rPr>
          <w:color w:val="333333"/>
          <w:sz w:val="28"/>
          <w:szCs w:val="28"/>
        </w:rPr>
        <w:lastRenderedPageBreak/>
        <w:t>фильмам эротического и порнографического характера, имитация полового акта с помощью кукол, склонность к сексуальным действиям с другими детьми), заниженная самооценка, отвращение, стыд, вина, недоверие, чувство собственной испорченности, несвойственные ранее ребенку непристойные выражения, суицидальные разговоры и попытки и др.</w:t>
      </w:r>
    </w:p>
    <w:p w14:paraId="7EFC2667"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Особенности взаимоотношений в семье, если наблюдаются: неоднократное обращение за медицинской помощью в связи с повреждениями;</w:t>
      </w:r>
    </w:p>
    <w:p w14:paraId="2A5A3DC6"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несоответствие характера повреждения обстоятельствам случившегося по рассказам законных представителей или очевидцев;</w:t>
      </w:r>
    </w:p>
    <w:p w14:paraId="63008E3F"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противоречивые, путаные объяснения законных представителей о причинах возникновения травмы у ребенка;</w:t>
      </w:r>
    </w:p>
    <w:p w14:paraId="275E055E"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обвинение в случившемся самого несовершеннолетнего; отсутствие обеспокоенности за судьбу и здоровье ребенка, бездействие или позднее обращение за медицинской помощью;</w:t>
      </w:r>
    </w:p>
    <w:p w14:paraId="5D00B200"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неадекватная оценка тяжести травмы, стремление ее преувеличить или приуменьшить;</w:t>
      </w:r>
    </w:p>
    <w:p w14:paraId="7EB99572"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обеспокоенность собственными проблемами, рассказы о том, как их наказывали в детстве.</w:t>
      </w:r>
    </w:p>
    <w:p w14:paraId="30A72263"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Перечисленные признаки еще не свидетельствуют о том, что в отношении ребенка имело место насилие, они могут быть обусловлены другими причинами. Тем не менее, такие «знаки» должны привлечь внимание педагогического работника.</w:t>
      </w:r>
    </w:p>
    <w:p w14:paraId="16DF0011"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Также поводом для информирования законных представителей обучающихся и (или) сотрудников органов внутренних дел (далее - ОВД) о наличии признаков насилия в отношении несовершеннолетних может быть:</w:t>
      </w:r>
    </w:p>
    <w:p w14:paraId="04124653"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информация, поступившая от ребенка;</w:t>
      </w:r>
    </w:p>
    <w:p w14:paraId="4C208FD4"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информация, поступившая от членов семьи несовершеннолетнего; информация, поступившая от работников учреждений образования; информация, поступившая от сверстников и друзей, соседей, иных граждан;</w:t>
      </w:r>
    </w:p>
    <w:p w14:paraId="183AA244"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информация, собранная в ходе психологической диагностики, наблюдений за ребенком;</w:t>
      </w:r>
    </w:p>
    <w:p w14:paraId="1C6FD3E9"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информация, поступившая от медицинского работника учреждения образования.</w:t>
      </w:r>
    </w:p>
    <w:p w14:paraId="092156E2"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Информирование педагогическими работниками родителей, опекунов, попечителей обучающихся и (или) сотрудников органов внутренних дел о наличии признаков насилия в отношении несовершеннолетних</w:t>
      </w:r>
    </w:p>
    <w:p w14:paraId="5F0EC948"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 xml:space="preserve">При выявлении признаков (фактов) насилия над ребенком, указанных в пунктах 1-4 настоящего Алгоритма или при получении информации от </w:t>
      </w:r>
      <w:r w:rsidRPr="006D3FC0">
        <w:rPr>
          <w:color w:val="333333"/>
          <w:sz w:val="28"/>
          <w:szCs w:val="28"/>
        </w:rPr>
        <w:lastRenderedPageBreak/>
        <w:t>третьих лиц педагогические работники незамедлительно (в тот же рабочий день либо не позднее следующего рабочего дня) информируют (в устной форме) об этом своего руководителя и специалиста социально-педагогической и психологической службы учреждения образования.</w:t>
      </w:r>
    </w:p>
    <w:p w14:paraId="554CBD4D"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Руководитель учреждения образования после того, как ему стало известно о признаках (факте) насилия:</w:t>
      </w:r>
    </w:p>
    <w:p w14:paraId="7C070D42"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незамедлительно сообщает по телефону в управление (отдел) образования, спорта и туризма рай(гор)исполкома и ОВД для принятия мер реагирования, в тот же рабочий день либо не позднее следующего рабочего дня направляет письменную информацию в указанные государственные органы;</w:t>
      </w:r>
    </w:p>
    <w:p w14:paraId="35949876"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поручает педагогу-психологу учреждения образования провести консультацию (беседу) с несовершеннолетним, ставшим жертвой насилия, в целях устанавливания причин травм у ребенка и оказания ему психологической помощи;</w:t>
      </w:r>
    </w:p>
    <w:p w14:paraId="20A9A788"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незамедлительно информирует родителей, опекунов, попечителей о признаках (факте) насилия в отношении несовершеннолетнего, в случае если насилие в отношении ребенка совершено со стороны третьих лиц.</w:t>
      </w:r>
    </w:p>
    <w:p w14:paraId="278CDCE2"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Сотрудники ОВД при получении информации от руководителя учреждения образования:</w:t>
      </w:r>
    </w:p>
    <w:p w14:paraId="620280B9"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осуществляют изучение и анализ поступившей информации; в установленном порядке проводят проверку по представленной информации.</w:t>
      </w:r>
    </w:p>
    <w:p w14:paraId="15112302"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В случае, если стало известно о факте насилия, совершенном законным представителем, руководитель учреждения не информирует последнего. В таком случае необходимо организовать работу в соответствии с Методическими рекомендациями по межведомственному взаимодействию субъектов профилактики в вопросах выявления детей, оказавшихся в неблагополучной ситуации, и принять меры, направленные на защиту жизни и здоровья ребенка.</w:t>
      </w:r>
    </w:p>
    <w:p w14:paraId="4D78C97C" w14:textId="77777777" w:rsidR="00354C2F" w:rsidRPr="006D3FC0" w:rsidRDefault="00354C2F" w:rsidP="00354C2F">
      <w:pPr>
        <w:pStyle w:val="a3"/>
        <w:spacing w:before="0" w:beforeAutospacing="0" w:after="150" w:afterAutospacing="0"/>
        <w:rPr>
          <w:color w:val="333333"/>
          <w:sz w:val="28"/>
          <w:szCs w:val="28"/>
        </w:rPr>
      </w:pPr>
      <w:r w:rsidRPr="006D3FC0">
        <w:rPr>
          <w:color w:val="333333"/>
          <w:sz w:val="28"/>
          <w:szCs w:val="28"/>
        </w:rPr>
        <w:t>При подтверждении фактов жестокого обращения, физического, психического, сексуального насилия в отношении несовершеннолетнего педагог-психолог оказывает ему психологическую </w:t>
      </w:r>
      <w:r w:rsidRPr="006D3FC0">
        <w:rPr>
          <w:color w:val="333333"/>
          <w:sz w:val="28"/>
          <w:szCs w:val="28"/>
          <w:shd w:val="clear" w:color="auto" w:fill="FFFFFF"/>
        </w:rPr>
        <w:t>помощь и социально-педагогическую поддержку в учреждении образования.</w:t>
      </w:r>
    </w:p>
    <w:p w14:paraId="2DD67802" w14:textId="77777777" w:rsidR="00354C2F" w:rsidRPr="006D3FC0" w:rsidRDefault="00354C2F" w:rsidP="00354C2F">
      <w:pPr>
        <w:rPr>
          <w:rFonts w:ascii="Times New Roman" w:hAnsi="Times New Roman" w:cs="Times New Roman"/>
          <w:sz w:val="28"/>
          <w:szCs w:val="28"/>
        </w:rPr>
      </w:pPr>
    </w:p>
    <w:p w14:paraId="42B42438" w14:textId="77777777" w:rsidR="008800AC" w:rsidRDefault="008800AC"/>
    <w:sectPr w:rsidR="008800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E9"/>
    <w:rsid w:val="00354C2F"/>
    <w:rsid w:val="008800AC"/>
    <w:rsid w:val="00DE4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5FBE0-9644-4184-BE59-6F1ED335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C2F"/>
  </w:style>
  <w:style w:type="paragraph" w:styleId="2">
    <w:name w:val="heading 2"/>
    <w:basedOn w:val="a"/>
    <w:next w:val="a"/>
    <w:link w:val="20"/>
    <w:uiPriority w:val="9"/>
    <w:semiHidden/>
    <w:unhideWhenUsed/>
    <w:qFormat/>
    <w:rsid w:val="00354C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54C2F"/>
    <w:rPr>
      <w:rFonts w:asciiTheme="majorHAnsi" w:eastAsiaTheme="majorEastAsia" w:hAnsiTheme="majorHAnsi" w:cstheme="majorBidi"/>
      <w:color w:val="2F5496" w:themeColor="accent1" w:themeShade="BF"/>
      <w:sz w:val="26"/>
      <w:szCs w:val="26"/>
    </w:rPr>
  </w:style>
  <w:style w:type="paragraph" w:styleId="a3">
    <w:name w:val="Normal (Web)"/>
    <w:basedOn w:val="a"/>
    <w:uiPriority w:val="99"/>
    <w:semiHidden/>
    <w:unhideWhenUsed/>
    <w:rsid w:val="00354C2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2793</Words>
  <Characters>15921</Characters>
  <Application>Microsoft Office Word</Application>
  <DocSecurity>0</DocSecurity>
  <Lines>132</Lines>
  <Paragraphs>37</Paragraphs>
  <ScaleCrop>false</ScaleCrop>
  <Company/>
  <LinksUpToDate>false</LinksUpToDate>
  <CharactersWithSpaces>18677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2026-02-10T10:23:00Z</dcterms:created>
  <dcterms:modified xsi:type="dcterms:W3CDTF">2026-02-10T10:24:00Z</dcterms:modified>
</cp:coreProperties>
</file>