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0A" w:rsidRDefault="008652C2" w:rsidP="005E3D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гигиеническим требованиям</w:t>
      </w:r>
      <w:r w:rsidR="005E3D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E2FB3" w:rsidRDefault="008652C2" w:rsidP="005E3D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 проведению за</w:t>
      </w:r>
      <w:r w:rsidR="005E3D0A">
        <w:rPr>
          <w:rFonts w:ascii="Times New Roman" w:eastAsia="Times New Roman" w:hAnsi="Times New Roman" w:cs="Times New Roman"/>
          <w:b/>
          <w:sz w:val="28"/>
          <w:szCs w:val="28"/>
        </w:rPr>
        <w:t xml:space="preserve">нятий в условиях дистанционного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процесса с обучающимися с тяжелыми нарушениями речи</w:t>
      </w:r>
      <w:proofErr w:type="gramEnd"/>
    </w:p>
    <w:p w:rsidR="005E3D0A" w:rsidRDefault="008652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</w:p>
    <w:p w:rsidR="00AE2FB3" w:rsidRDefault="008652C2" w:rsidP="005E3D0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Шичанина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.п</w:t>
      </w:r>
      <w:proofErr w:type="gramEnd"/>
      <w:r w:rsidR="005E3D0A">
        <w:rPr>
          <w:rFonts w:ascii="Times New Roman" w:eastAsia="Times New Roman" w:hAnsi="Times New Roman" w:cs="Times New Roman"/>
          <w:i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., ст. научный сотрудник ФГБНУ «ИКП РАО» </w:t>
      </w:r>
    </w:p>
    <w:p w:rsidR="00AE2FB3" w:rsidRDefault="008652C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Лебедева Т.П., научный сотрудник ФГБНУ «ИКП РАО»</w:t>
      </w:r>
    </w:p>
    <w:p w:rsidR="00AE2FB3" w:rsidRDefault="008652C2" w:rsidP="005E3D0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Константинова А.А., лаборант ФГБНУ «ИКП РАО»</w:t>
      </w:r>
      <w:r>
        <w:t xml:space="preserve">     </w:t>
      </w:r>
    </w:p>
    <w:p w:rsidR="00AE2FB3" w:rsidRDefault="00AE2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получении образования в образовательных организациях, согласно ст. 17 ФЗ "Об образовании в РФ" №273 (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http://www.consultant.ru/document/cons_doc_LAW_140174/affd388ac5d286d2ddbd5a1fc91c0d9b0bc06984/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), могут использоваться различные формы обучения: очная, очно-заочная, заочная с применением различных образовательных технологий, в том числе дистанционных, а также электронного обучения. Дистанционные образовательные технологии (ст. 16 ФЗ “Об образовании в РФ”) реализуются при опосредованном взаимодействии обучающихся и педагогических работников с использованием информационно-телекоммуникационных сетей.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условиях дистанционного обучения особое внимание должно быть направлено на сохранение и поддержание здоровья ребенка. Чтобы свести к минимуму возможные риски для физического и психического здоровья ребенка, важно соблюдать гигиенические требования.</w:t>
      </w:r>
    </w:p>
    <w:p w:rsidR="00AE2FB3" w:rsidRDefault="008652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Гигиенические 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гигиенические правила и нормативы, </w:t>
      </w:r>
      <w:r>
        <w:rPr>
          <w:rFonts w:ascii="Times New Roman" w:eastAsia="Times New Roman" w:hAnsi="Times New Roman" w:cs="Times New Roman"/>
          <w:sz w:val="28"/>
          <w:szCs w:val="28"/>
        </w:rPr>
        <w:t>устанавливающие критерии безопасности и (или) безвредности для человека и его здоровья факторов среды обитания и требования к обеспечению благоприятных условий жизнедеятельности, в т.ч. образования, закрепленные в законодательных документах. Санитарные правила обязательны для соблюдения всеми педагогическими и иными работниками образовательных организаций, а также родителями детей, посещающих эти организации.</w:t>
      </w:r>
    </w:p>
    <w:p w:rsidR="00AE2FB3" w:rsidRDefault="008652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Дистанционное 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(от лат.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distantia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расстояние) – это международный термин, который обозначает целенаправленное и методически организованное руководство учебно-познавательной деятельностью и развитием детей, находящихся в отдалении от образовательного учреждения. Дистанционное образование осуществляется в самых различных формах и их сочетаниях с применением компьютерных технологий и других современных средств коммуникации. В настоящее время дистанционное образование доступно для всех возрастных категорий обучающихся,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нормотипичных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детей с ограниченными возможностями здоровья, детей-инвалидов.</w:t>
      </w:r>
    </w:p>
    <w:p w:rsidR="00AE2FB3" w:rsidRDefault="008652C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Дети с тяжелыми нарушениями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это дети с тяжелыми нарушениями речи (далее - ТНР), представляющие собой сложную разнородную группу, характеризующуюся разной степенью и механизмом нарушения речи, временем его возникновения, разнородным уровнем психофизического развития при наличии первично сохранного интеллекта и сохранного физического слуха. Это определяет различные возможности детей в овладении навыками речевого общения.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группе детей с тяжелыми нарушениями речи относятся дети с фонетико-фонематическим недоразвитием речи (в школьном возрасте - и с фонетическим недоразвитием речи)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ринолалии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легкой степени дизартрии; с общим недоразвитием речи всех уровней речевого развития при дизартрии,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ринолалии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алалии и т.д., у которых имеются нарушения всех компонентов языка. Для полноценного развития и коррекции имеющихся недостатков им необходима специальная логопедическая помощь. В РФ широко распространена система оказания логопедической помощи и психолого-педагогической поддержки детям с речевыми нарушениями в специальных дошкольных и школьных образовательных организациях, на логопедических пунктах при ОО, в психолого-медико-педагогических центрах, логопедических кабинетах при детских поликлиниках.  Образование и коррекция недостатков речи детей дошкольного возраста осуществляются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ПрАООП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образования для детей с тяжелыми нарушениями речи (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https://fgosreestr.ru/registry/primernaya-adaptirovannaya-osnovnaya-obrazovatelnaya-programma-doshkolnogo-obrazovaniya-detej-s-tyazhyolymi-narusheniyami-rechi/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детей школьного возраста –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ПрАООП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НОО начального общего образования обучающи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хся с тяжелыми нарушениями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https://fgosreestr.ru/registry/primernaya-adaptirovannaya-osnovnaya-obshheobrazovatelnaya-programma-nachalnogo-obshhego-obrazovaniya-obuchayushhixsya-s-tyazhelymi-narusheniyami-rechi/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дошкольного образования включает общеобразовательный раздел и коррекционный, а также описание условий, принципов, методов, планируемых результатов образовательной деятельности, рекомендации по режиму дня и учебной, физической и другой нагрузке для детей.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программы для детей школьного возраста   включает: примерный учебный план, примерный календарный учебный график, примерные рабочие программы учебных предметов, рекомендации по режиму дня, нагрузке и т.д. 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 одним важнейшим документом, в соответствии с которым выстраивается коррекционно-образовательный процесс, являются  Санитарно-эпидемиологические правила и нормативы СанПиН 2.4.1.3049-13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(утв. 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Главного государственного санитарного врача РФ от 15 мая 2013 г. N 26)</w:t>
      </w:r>
    </w:p>
    <w:p w:rsidR="00AE2FB3" w:rsidRDefault="008652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https://base.garant.ru/70414724/53f89421bbdaf741eb2d1ecc4ddb4c33/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AE2FB3" w:rsidRPr="008C606C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школы – </w:t>
      </w:r>
      <w:r w:rsidRPr="008C606C">
        <w:rPr>
          <w:rFonts w:ascii="Times New Roman" w:hAnsi="Times New Roman" w:cs="Times New Roman"/>
          <w:sz w:val="28"/>
          <w:szCs w:val="28"/>
          <w:highlight w:val="white"/>
        </w:rPr>
        <w:t>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организациях"</w:t>
      </w:r>
      <w:r w:rsidRPr="008C606C">
        <w:rPr>
          <w:rFonts w:ascii="Times New Roman" w:hAnsi="Times New Roman" w:cs="Times New Roman"/>
          <w:sz w:val="28"/>
          <w:szCs w:val="28"/>
        </w:rPr>
        <w:t>(</w:t>
      </w:r>
      <w:hyperlink r:id="rId12" w:anchor="friends">
        <w:r w:rsidRPr="008C606C">
          <w:rPr>
            <w:rStyle w:val="ad"/>
            <w:rFonts w:ascii="Times New Roman" w:hAnsi="Times New Roman" w:cs="Times New Roman"/>
            <w:sz w:val="28"/>
            <w:szCs w:val="28"/>
          </w:rPr>
          <w:t>https://base.garant.ru/12183577/53f89421bbdaf741eb2d1ecc4ddb4c33/#friends</w:t>
        </w:r>
      </w:hyperlink>
      <w:r w:rsidRPr="008C606C">
        <w:rPr>
          <w:rFonts w:ascii="Times New Roman" w:hAnsi="Times New Roman" w:cs="Times New Roman"/>
          <w:sz w:val="28"/>
          <w:szCs w:val="28"/>
        </w:rPr>
        <w:t>)</w:t>
      </w:r>
      <w:r w:rsidR="005E3D0A">
        <w:rPr>
          <w:rFonts w:ascii="Times New Roman" w:hAnsi="Times New Roman" w:cs="Times New Roman"/>
          <w:sz w:val="28"/>
          <w:szCs w:val="28"/>
        </w:rPr>
        <w:t>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также Санитарно-эпидемиологические правила и нормативы СанПиН 2.2.2/2.4.1340-03 "Гигиенические требования к персональным электронно-вычислительным машинам и организации работы" (утв. Главным государственным санитарным врачом РФ 30 мая 2003)</w:t>
      </w:r>
      <w:hyperlink r:id="rId13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https://base.garant.ru/4179328/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</w:t>
      </w:r>
      <w:r w:rsidR="005E3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дистанционного образования важны рекомендации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профилактике расстройств зрения у детей. (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https://www.rospotrebnadzor.ru/about/info/news/news_details.php?ELEMENT_ID=12677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E2FB3" w:rsidRDefault="008652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Коррекционная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с тяжелыми нарушениями речи будет эффективной только в том случае, если она проводится в комплексе, включающем лечение, педагогическую и психологическую коррекцию. Это предполагает участие в коррекционно-образовательном процессе разных специалистов: врачей, учителей-логопедов, педагогов-психологов, специально подготовленных учителей и воспитателей, музыкальных и физкультурных руководителей, а также активное привлечение родителей детей.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условиях дистанционного образования коррекционно-образовательный процесс для детей с нарушениями речи претерпевает широкую трансформацию, т.к. ребенку необходимо получать занятия как общеразвивающей, так и коррекционной направленности в дистанционной форме. Этот фактор может оказать серьезное влияние на здоровье и динамику развития ребенка с речевыми нарушениями, в связи с тем, что: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меняются условия получения коррекционного образования, психолого-педагогической поддержки;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ребенок осваивает новые средства обучения, подачи материала, его освоения, закрепления и контроля;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меняется восприятие компьютера: от игрового средства – к средству обучения;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увеличиваются требования к дисциплине, ответственности, работоспособности, произвольной сфере обучающегося;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меняется статус родителя в коррекционном процессе (родитель-помощник // родитель-учитель);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ребенком по-новому осмысливается роль учителя, специалиста (дефектолога, логопеда, психолога, воспитателя, музыкального, физкультурного руководителя), который ведет с ним занятия в дистанционном режиме.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изменения могут оказать как положительное, так и отрицательное влияние на физическое и психическое здоровье ребенка, результативность и успешность занятий.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не существует достоверных исследований и данных об эффективности дистанционного образования, его влиянии на развитие и здоровье детей дошкольного и школьного возраста. Поэтому особенно важно соблюдение гигиенических требований, способствующих сохранению здоровья ребенка.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 речевыми нарушениями, как правило, имеют разного рода выраженности неврологическую симптоматику, среди них много часто болеющих детей, а также детей с особенностями психического развития. У детей с ТНР с задержкой формируются волевые качества, навыки контроля за деятельностью и её результатом.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Организующим средством обучения и воспитания детей с ТНР в дистанционной форме является охранительный (щадящий) коррекционный режим.</w:t>
      </w:r>
    </w:p>
    <w:p w:rsidR="00AE2FB3" w:rsidRDefault="008652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Понятие охранительного коррекционного режима в современных условиях.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словам  Е.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Екжановой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Е. А. Кулешовой, Е.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Стребелевой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«охранительный коррекционный режим – это порядок и условия содержания больных, предусматривающие максимальное устранение факторов, действующих отрицательно на их психику. Соблюдение охранительного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коррекционного режима предполагает заботу о сохранении и укреплении здоровья детей.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Организация охранительного режима предусматривает: снижение перегруженности организма; постоянную смену деятельности на протяжении всего дня, недели и внутри совместной деятельности; соблюдение гигиенических требований; обеспечение отдыха ребенку в ходе образовательной деятельности и в ее промежутках; чередование сложных заданий с менее сложными заданиями и совсем простыми по выполнению; снятие возбуждения и напряжения в начале и в конце образовательной деятельности;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достаточное пребывание на свежем воздухе и полноценный дневной сон; проведение консультативной работы с родителями по соблюдению охранительного режима в домашних условиях»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http://elar.uspu.ru/bitstream/uspu/10999/2/2019Reshetnikova.pdf</w:t>
        </w:r>
      </w:hyperlink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ребенка дошкольного возраста большое значение имеет соблюдение режима дня, грамотного соотношения образовательной, игровой, художественной, физической и других видов деятельности. В группах для детей с ТНР  обязательным условием является соблюдение охранительного режима.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требования к режиму дня и организации воспитательно-образовательного процесса детей дошкольного возраста соблюдаются в соответствии с СанПиН 2.4.1.3049-13 (с последующими изменениями и доп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олнениями).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п.11.8.,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п.11.9.,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п.11.11.,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п.11.12.,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—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п.11.13.,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П.12.2. регламентирует использование форм двигательной деятельности: утренней гимнастики, занятий физической культурой в помещении и на воздухе, физкультурных минуток, подвижных игр, спортивных упражнений, ритмической гимнастики, занятий на тренажерах, плавания и других.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объеме двигательной активности воспитанников 5 — 7 лет следует предусмотреть в организованных формах оздоровительно-воспитательной деятельности 6 — 8 часов в неделю с учетом психофизиологических особенностей детей, времени года и режима работы дошкольных образовательных организаций.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школьном возрасте возрастает объем нагрузки на организм ребенка, связанный с возрастанием роли ведущей деятельности - учебной. А также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учетом дистанционного формата обучения важно придерживаться санитарных правил по сохранению и поддержанию здоровья ребенка.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СанПиН 2.2.2/2.4.1340-03 «Гигиенические требования к персональным электронно-вычислительным машинам и организации работы» имеются ограничения использования компьютерной техники, в том числе для образования детей:</w:t>
      </w:r>
    </w:p>
    <w:p w:rsidR="00AE2FB3" w:rsidRDefault="008652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дошкольных образовательных учреждениях (ДОУ) рекомендуемая непрерывная продолжительность работы с ПЭВМ на развивающих игровых занятиях для детей 5 лет не должна превышать 10 мин, для детей 6 лет – 15 мин.:</w:t>
      </w:r>
    </w:p>
    <w:p w:rsidR="00AE2FB3" w:rsidRDefault="005E3D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учеников I-</w:t>
      </w:r>
      <w:r w:rsidR="008652C2">
        <w:rPr>
          <w:rFonts w:ascii="Times New Roman" w:eastAsia="Times New Roman" w:hAnsi="Times New Roman" w:cs="Times New Roman"/>
          <w:sz w:val="28"/>
          <w:szCs w:val="28"/>
        </w:rPr>
        <w:t xml:space="preserve">IV классов время за компьютером на уроке не должно        превышать 15-ти минут,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учеников V-VII классов – 20 минут,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учеников VIII-IX классов – 25 минут,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старшеклассников X-XI классов на первом часу учебных занятий – 30 минут и на втором – 20 минут.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с использованием ПВЭМ рекомендуется проводить не чаще 2 раз в неделю общей продолжительностью: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обучающихся II-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Vклассов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не более 60 минут;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обучающихся VI классов и старше – не более 90 минут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FB3" w:rsidRDefault="008652C2" w:rsidP="005E3D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Использование технических средств обучения на занятии     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Таблица 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af"/>
        <w:tblW w:w="93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2"/>
        <w:gridCol w:w="1065"/>
        <w:gridCol w:w="1065"/>
        <w:gridCol w:w="1065"/>
        <w:gridCol w:w="1122"/>
      </w:tblGrid>
      <w:tr w:rsidR="00AE2FB3">
        <w:tc>
          <w:tcPr>
            <w:tcW w:w="5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 w:rsidP="005E3D0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непрерывной деятельности</w:t>
            </w:r>
          </w:p>
        </w:tc>
        <w:tc>
          <w:tcPr>
            <w:tcW w:w="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 w:rsidP="005E3D0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деятельности в зависимости от класса, мин.</w:t>
            </w:r>
          </w:p>
        </w:tc>
      </w:tr>
      <w:tr w:rsidR="00AE2FB3">
        <w:tc>
          <w:tcPr>
            <w:tcW w:w="5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AE2FB3" w:rsidP="005E3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 w:rsidP="005E3D0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1–2-й класс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 w:rsidP="005E3D0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3–4-й класс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 w:rsidP="005E3D0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5–7-й класс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 w:rsidP="005E3D0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8–11-й класс</w:t>
            </w:r>
          </w:p>
        </w:tc>
      </w:tr>
      <w:tr w:rsidR="00AE2FB3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статических изображений на экранах отраженного свечения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E2FB3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телепередач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E2FB3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Просмотр динамических изображений на экранах отраженного свечения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E2FB3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E2FB3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 аудиозаписи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E2FB3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 аудиозаписи в наушниках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FB3" w:rsidRDefault="008652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AE2FB3" w:rsidRDefault="00AE2F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Рекомендуемая непрерывная длительность работы, связанная с фиксацией взора на экране монитора не должна превышать: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 6-10 лет- 15 мин;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 10-13 лет – 20 мин;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старше 13 лет – 25-30 мин (на 2-м часу работы не более 20 мин).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время работы за компьютером не должно превышать нормы: в 1–2-м классе – 20 минут, 3-4-м классе – 25 минут, 5–6-м классе – 30 минут, 7–11-м – 35 минут.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5-6 часов за компьютером для ребенка — недопустимая нагрузка!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Оптимальное количество занятий в течение дня: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 6-10 лет– 1 занятие;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 10-13 лет – 2 занятия;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старше 13 лет – 3 занятия.</w:t>
      </w:r>
    </w:p>
    <w:p w:rsidR="00AE2FB3" w:rsidRDefault="008652C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Организация коррекционно-развивающей работы с детьми дошкольного возраста с ТНР. Рекомендации по проведению дистанционных занятий.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содержании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ПрАООП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с ТНР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разделы «Планирование образовательной деятельности», «Режим дня и распор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>ядок» для всех возрастных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1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https://fgosreestr.ru/registry/primernaya-adaptirovannaya-osnovnaya-obrazovatelnaya-programma-doshkolnogo-obrazovaniya-detej-s-tyazhyolymi-narusheniyami-rechi/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младшем и среднем дошкольном возрасте в режиме дистанционного обучения работа с детьми организуется через работу с родителями, где родители становятся активными участниками коррекционного процесса. Основными формами работы являются следующие: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консультирование родителей по организации работы с детьми,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проведение мастер-классов, семинаров-практикумов,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видеозанятий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проектов в онлайн</w:t>
      </w:r>
      <w:r w:rsidR="00E0761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формате,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личной странички педагога на сайте образовательной организации,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(«Методическая копилка интересных идей»)</w:t>
      </w:r>
      <w:r w:rsidR="008C60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Система обучения и воспитания дошкольников с  ТНР старшего дошкольного возраста рассчитана на два учебных года (старшая и подготовительная к школе группы), каждый из которых разбит на три условных периода. В течение этого времени у детей формируется самостоятельная связная, грамматически правильно оформленная речь, количественные и качественные параметры лексического строя языка, соответствующие возрастным требованиям, происходит усвоение фонетической системы родного языка, а также элементов грамоты, что способствует развитию готовности этих детей к обучению в школе.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группой. Эта особенность обусловлена не только отставанием в речевом развитии, но и своеобразием процессов внимания, памяти, а также быстрой утомляемостью и истощаемостью детей на занятиях. В связи с этим целесообразным и оправданным является  проведение логопедических и, частично, образовательных занятий  по подгруппам. Как правило, формируются две подгруппы детей в зависимости от состояния их речевых и неречевых возможностей.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старшей возрастной группе предусмотрены следующие виды логопедических занятий: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занятия по формированию связной речи;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занятия по формированию лексико-грамматических средств языка;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занятия по формированию произношения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Во вторую половину дня воспитатель осуществляет индивидуальную работу с отдельными детьми по заданию логопеда.</w:t>
      </w:r>
    </w:p>
    <w:p w:rsidR="00AE2FB3" w:rsidRDefault="008652C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Переводя ребенка с нарушениями речи на дистанционное обучение необходимо понимать, что привычный режим дня должен быть по возможности сохранен, чтобы избежать излишней невротизации, отказа от занятий, психологических срывов. Большая ответственность ложится на родителей: подготовить ребенка к занятию, обеспечить техническую поддержку, стимулировать к активной работе с учителем-логопедом в онлайн режиме.</w:t>
      </w:r>
    </w:p>
    <w:p w:rsidR="00AE2FB3" w:rsidRDefault="008652C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перестроить работу в дистанционном режиме, сохранив весь объем образовательного процесса? Ниже приведены гигиенические требования к проведению занятий в дистанционном формате. </w:t>
      </w:r>
    </w:p>
    <w:p w:rsidR="00AE2FB3" w:rsidRDefault="008652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Возможная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занятий с детьми с речевыми нарушениями:</w:t>
      </w:r>
    </w:p>
    <w:p w:rsidR="00AE2FB3" w:rsidRDefault="008652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групповых / подгрупповых фронтальных логопедических занятия в неделю в формате дистанционного обучения с использованием различных </w:t>
      </w:r>
      <w:r>
        <w:rPr>
          <w:rFonts w:ascii="Times New Roman" w:eastAsia="Times New Roman" w:hAnsi="Times New Roman" w:cs="Times New Roman"/>
          <w:sz w:val="28"/>
          <w:szCs w:val="28"/>
        </w:rPr>
        <w:t>платформ для проведения аудио и видеоконференций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календарно-тематическим планом (по формированию связной речи; по формированию лексико-грамматических средств языка; по формированию произношения)</w:t>
      </w:r>
      <w:r w:rsidR="005E3D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FB3" w:rsidRDefault="00865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Рекомендуемое время проведения для 1-й подгруппы 09.00 – 09.10 – для детей 5 лет, и 9.00 - 9.15 - для детей 6 лет, для 2-й подгруппы 9.10 - 9.20 в 5 лет и 9.15 - 9.30 в 6 лет (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снование: п.4.12 СанПиН 2.2.2/2.4.1340-03 «Гигиенические требования к персональным электронно-вычислительным машинам и организации работы»).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2FB3" w:rsidRDefault="00865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Присутствие родителя рядом с ребенком обязательно.</w:t>
      </w:r>
    </w:p>
    <w:p w:rsidR="00AE2FB3" w:rsidRDefault="008652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логопедических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использованием популярных сервисов для проведения видеоконференций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учителем-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логопедом в неделю: развитие фонематического слуха, навыков звукового анализа, коррекция лексико-грамматического строя речи, совершенствование связной речи, автоматизация поставленных звуков.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(10.00 – 10.10 - для детей 5 лет, 10.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00 - 10.15 - для детей 6 лет).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Основание: СанПиН 2.2.2/2.4.1340-03 «Гигиенические требования к персональным электронно-вычислительны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>м машинам и организации работы»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Присутствие родителя обязательно (техподдержка, освоение содержания логопедического занятия, получение индивидуального задания). </w:t>
      </w:r>
    </w:p>
    <w:p w:rsidR="00AE2FB3" w:rsidRDefault="008652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групповое / подгрупповое фронтальное занятие воспитателя по познавательному развитию (либо другой образовател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области) в неделю по видеосвязи (</w:t>
      </w:r>
      <w:r w:rsidR="008C606C"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</w:rPr>
        <w:t xml:space="preserve">телекоммуникационные сети, мессенджеры, ICQ, </w:t>
      </w:r>
      <w:proofErr w:type="spellStart"/>
      <w:r w:rsidR="00E0761B">
        <w:rPr>
          <w:rFonts w:ascii="Times New Roman" w:eastAsia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BE6E5F"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</w:rPr>
        <w:t xml:space="preserve">, </w:t>
      </w:r>
      <w:r w:rsidR="00BE6E5F"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  <w:lang w:val="en-US"/>
        </w:rPr>
        <w:t>Zoom</w:t>
      </w:r>
      <w:r w:rsidR="008C606C"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</w:rPr>
        <w:t xml:space="preserve"> и другие</w:t>
      </w:r>
      <w:r w:rsidR="00BE6E5F" w:rsidRPr="00BE6E5F">
        <w:rPr>
          <w:rFonts w:ascii="Times New Roman" w:eastAsia="Times New Roman" w:hAnsi="Times New Roman" w:cs="Times New Roman"/>
          <w:color w:val="00000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календарно-тематическим планом (09.00 – 09.10 - для детей 5 лет, 09.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00 - 09.15 - для детей 6 лет).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Основание: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2.2.2/2.4.1340-03 «Гигиенические требования к персональным электронно-вычислительны</w:t>
      </w:r>
      <w:r w:rsidR="008C606C">
        <w:rPr>
          <w:rFonts w:ascii="Times New Roman" w:eastAsia="Times New Roman" w:hAnsi="Times New Roman" w:cs="Times New Roman"/>
          <w:color w:val="000000"/>
          <w:sz w:val="28"/>
          <w:szCs w:val="28"/>
        </w:rPr>
        <w:t>м машинам и организации работы»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Присутствие родителя рядом с ребенком обязательно.</w:t>
      </w:r>
    </w:p>
    <w:p w:rsidR="00AE2FB3" w:rsidRDefault="008652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 занятия должны быть представлены в виде рекомендаций для родителей с подробным планом проведения, ссылками на необходимые дидактические игры, пособия, логопедическую литературу.</w:t>
      </w:r>
    </w:p>
    <w:p w:rsidR="00AE2FB3" w:rsidRDefault="008652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 использованием компьютера в старшем дошкольном возрасте могут иметь максимальную продолжительность для детей 5 лет до 10 мин, для детей 6 лет - не более 15 мин., поэтому материал специалист должен структурировать таким образом, чтобы за время онлайн занятия решить главные образовательные задачи. Остальные задачи могут быть решены при помощи родителей под руководством учителя-логопеда (консультации, рекомендации).</w:t>
      </w:r>
    </w:p>
    <w:p w:rsidR="00AE2FB3" w:rsidRDefault="008652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 использованием компьютера рекомендуется проводить не более одного в течение дня и не чаще трех раз в неделю в дни наиболее высокой работоспособности детей: во вторник, в среду и в четверг. После занятия с детьми проводят гимнастику для глаз.</w:t>
      </w:r>
    </w:p>
    <w:p w:rsidR="00AE2FB3" w:rsidRDefault="008652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Занятиям в дистанционном формате должны предшествовать спокойные игры.</w:t>
      </w:r>
    </w:p>
    <w:p w:rsidR="00AE2FB3" w:rsidRDefault="008652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контролировать правильность осанки ребенка, расстояние до экрана, угол наклона экрана, освещение.</w:t>
      </w:r>
    </w:p>
    <w:p w:rsidR="00AE2FB3" w:rsidRDefault="008652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необходимо следить за правильностью речи ребенка, своевременно вносить коррективы в ответы, следовать указаниям учителя-логопеда.</w:t>
      </w:r>
    </w:p>
    <w:p w:rsidR="00AE2FB3" w:rsidRDefault="008652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Организация коррекционно-развивающей работы с обучающимися с ТНР школьного возраста. Рекомендации по проведению дистанционных занятий.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Согласно АООП НОО</w:t>
      </w:r>
      <w:r w:rsidR="008C606C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для обучающихся с ТНР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, образовательн</w:t>
      </w:r>
      <w:r w:rsidR="008C606C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ые учреждения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имеют право осуществлять процесс дистанционного обучения и образования с применением информационно-коммуникационных технологий при реализ</w:t>
      </w:r>
      <w:r w:rsidR="008C606C">
        <w:rPr>
          <w:rFonts w:ascii="Times New Roman" w:eastAsia="Times New Roman" w:hAnsi="Times New Roman" w:cs="Times New Roman"/>
          <w:color w:val="000009"/>
          <w:sz w:val="28"/>
          <w:szCs w:val="28"/>
        </w:rPr>
        <w:t>ации образовательных программ, и,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в частности</w:t>
      </w:r>
      <w:r w:rsidR="008C606C">
        <w:rPr>
          <w:rFonts w:ascii="Times New Roman" w:eastAsia="Times New Roman" w:hAnsi="Times New Roman" w:cs="Times New Roman"/>
          <w:color w:val="00000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коррекционной работы. Данная деятельность регу</w:t>
      </w:r>
      <w:r w:rsidR="005E3D0A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лируется федеральным органом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исполнительной 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  <w:t xml:space="preserve"> власти, осуществляющей функции  по выработке государственной политики   и нормативно-правовому регулированию в сфере образования.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Согласно Распоряжению № Р-75 от 6 августа 2020 г. «Об утверждении примерного Положения об оказании логопедической помощи в организациях, осуществляющих образовательную деятельность» в структуру коррекционно-развивающей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 Индивидуальные логопедические занятия проводятся с одним обучающимся в течение 20 минут. Частота посещений индивидуальных занятий обучающимися – не менее 2 раз в неделю. Подгрупповые логопедические занятия с 2–4 обучающимися составляют 20 – 25 минут. Частота посещений подгрупповых логопедических занятий – не менее 2 раз в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>неделю. (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https://docs.edu.gov.ru/document/50b384797ceaa94a9cf1e429db295f58/</w:t>
        </w:r>
      </w:hyperlink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) 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 дистанционном режиме индивидуальные и подгрупповые логопедические занятия должны быть структурированы таким образом, чтобы не нарушать нормы ограничения работы ученика с ПК (</w:t>
      </w:r>
      <w:r>
        <w:rPr>
          <w:rFonts w:ascii="Times New Roman" w:eastAsia="Times New Roman" w:hAnsi="Times New Roman" w:cs="Times New Roman"/>
          <w:i/>
          <w:color w:val="000009"/>
          <w:sz w:val="28"/>
          <w:szCs w:val="28"/>
        </w:rPr>
        <w:t>Таблица 1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). Рекомендуется включать в занятия практические виды деятельности, когда ребенок не находится перед экраном монитора, а также устные упражнения на проговаривание, выделение звуков, словообразование и словоизменение, анализ языковых средств, выполняемые под контролем взрослого.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Объем учебной нагрузки, а также количество часов в дистанционных условиях определяется учебным планом образовательной организации, а также психофизическими способностя</w:t>
      </w:r>
      <w:r w:rsidR="008C606C">
        <w:rPr>
          <w:rFonts w:ascii="Times New Roman" w:eastAsia="Times New Roman" w:hAnsi="Times New Roman" w:cs="Times New Roman"/>
          <w:color w:val="000009"/>
          <w:sz w:val="28"/>
          <w:szCs w:val="28"/>
        </w:rPr>
        <w:t>ми и возможностями ребенка с ТНР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Осуществление коррекционного процесса в режиме дистанционного обучения предъявляет  определенные требования к электронной информационной среде - это доступность всем участникам образовательного процесса платформ электронных образовательных ресурсов, телекоммуникационных и информационных технологий и средств, направленных на освоение образовательных программ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  <w:t>в полном объеме независимо от места нахождения обучающихся.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Образовательный процесс может быть организован в следующих формах: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• индивидуальные дистанционные занятия (в том числе, онлайн уроки), групповые дистанционные занятия (включая проектную работу, 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вебинары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, конференции);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• занятия с дистанционным включением обучающегося с ТНР в деятельность класса (с применением технологий телевещания и интернет-вещания);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• самостоятельные занятия с 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тьюторским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сопровождением на основе размещенного на специализированных ресурсах электронного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>образовательного контента и сре</w:t>
      </w:r>
      <w:proofErr w:type="gram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язи: </w:t>
      </w:r>
      <w:r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</w:rPr>
        <w:t xml:space="preserve">телекоммуникационные сети, мессенджеры, ICQ, </w:t>
      </w:r>
      <w:proofErr w:type="spellStart"/>
      <w:r w:rsidR="00E0761B">
        <w:rPr>
          <w:rFonts w:ascii="Times New Roman" w:eastAsia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BE6E5F" w:rsidRPr="00BE6E5F"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</w:rPr>
        <w:t xml:space="preserve">, </w:t>
      </w:r>
      <w:r w:rsidR="00BE6E5F"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  <w:lang w:val="en-US"/>
        </w:rPr>
        <w:t>Zoom</w:t>
      </w:r>
      <w:r>
        <w:rPr>
          <w:rFonts w:ascii="Times New Roman" w:eastAsia="Times New Roman" w:hAnsi="Times New Roman" w:cs="Times New Roman"/>
          <w:color w:val="000009"/>
          <w:sz w:val="28"/>
          <w:szCs w:val="28"/>
          <w:highlight w:val="white"/>
        </w:rPr>
        <w:t xml:space="preserve"> и другие.</w:t>
      </w:r>
    </w:p>
    <w:p w:rsidR="00AE2FB3" w:rsidRDefault="0086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Ориентируясь на особые образов</w:t>
      </w:r>
      <w:r w:rsidR="00BE6E5F">
        <w:rPr>
          <w:rFonts w:ascii="Times New Roman" w:eastAsia="Times New Roman" w:hAnsi="Times New Roman" w:cs="Times New Roman"/>
          <w:color w:val="000009"/>
          <w:sz w:val="28"/>
          <w:szCs w:val="28"/>
        </w:rPr>
        <w:t>ательные потребности детей с ТНР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, преимуществом в проведении дистанционных коррекционных занятий будет именно формат видео-встреч (например, 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Skype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). В таком формате ребенок активно пользуется экспрессивной речью, активизируя и пополняя словарный запас, специалист в таком формате может отслеживать и корректировать недостатки фонетико-фонематической, лексической, грамматической стороны речи. Пассивный онлайн</w:t>
      </w:r>
      <w:r w:rsidR="00BE6E5F">
        <w:rPr>
          <w:rFonts w:ascii="Times New Roman" w:eastAsia="Times New Roman" w:hAnsi="Times New Roman" w:cs="Times New Roman"/>
          <w:color w:val="00000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формат, такой как, например, просмотр видеотрансляций, прослушивание и выполнение аудио-заданий рекомендуется использовать как второстепенный (дополнительный) вариант в коррекционном процессе. </w:t>
      </w:r>
    </w:p>
    <w:p w:rsidR="00AE2FB3" w:rsidRDefault="008652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Методические рекомендации участникам коррекционно-образовательного процесса по гигиеническим требованиям в условиях дистанционного образовательного процесса с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ТНР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администрации ОО, педагогам,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родителям) 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Администрация образовательной организации</w:t>
      </w:r>
    </w:p>
    <w:p w:rsidR="00AE2FB3" w:rsidRDefault="008652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и дает рекомендации родителям обучающихся, а также педагогам по созданию оптим</w:t>
      </w:r>
      <w:r>
        <w:rPr>
          <w:rFonts w:ascii="Times New Roman" w:eastAsia="Times New Roman" w:hAnsi="Times New Roman" w:cs="Times New Roman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для здоровья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при использовании электронного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2FB3" w:rsidRDefault="008652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 поддерживает в решениях вопросов противостояния интернет-угрозам и их профилактики, в повышении цифровой грамотности детей, родителей, педагогов, обеспечивая тем самым безопасность освоения цифрового пространства.</w:t>
      </w:r>
    </w:p>
    <w:p w:rsidR="00AE2FB3" w:rsidRDefault="00BE6E5F" w:rsidP="00BE6E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E6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652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Педагоги (учителя-логопеды, учителя дефектологи, педагоги-психологи)</w:t>
      </w:r>
    </w:p>
    <w:p w:rsidR="00AE2FB3" w:rsidRDefault="00865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 установочную беседу с родителями (законными представителями) на предмет создания оптимальных для здоровья условий </w:t>
      </w:r>
      <w:r>
        <w:rPr>
          <w:rFonts w:ascii="Times New Roman" w:eastAsia="Times New Roman" w:hAnsi="Times New Roman" w:cs="Times New Roman"/>
          <w:sz w:val="28"/>
          <w:szCs w:val="28"/>
        </w:rPr>
        <w:t>при использовании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Составляют расписание онлайн-</w:t>
      </w:r>
      <w:r>
        <w:rPr>
          <w:rFonts w:ascii="Times New Roman" w:eastAsia="Times New Roman" w:hAnsi="Times New Roman" w:cs="Times New Roman"/>
          <w:sz w:val="28"/>
          <w:szCs w:val="28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времени пользования обучающимся компьютером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Обеспечивают смену видов деятельности, чередование режимов отдыха и учебной нагрузки в работе обучающихся онлайн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оффлайн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Организуют продолжительные перерывы между </w:t>
      </w:r>
      <w:r>
        <w:rPr>
          <w:rFonts w:ascii="Times New Roman" w:eastAsia="Times New Roman" w:hAnsi="Times New Roman" w:cs="Times New Roman"/>
          <w:sz w:val="28"/>
          <w:szCs w:val="28"/>
        </w:rPr>
        <w:t>занятиями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отдыха глаз (от 15 до 20 мин)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особенности звуковой и смысловой сторон речи обучающихся с </w:t>
      </w:r>
      <w:r>
        <w:rPr>
          <w:rFonts w:ascii="Times New Roman" w:eastAsia="Times New Roman" w:hAnsi="Times New Roman" w:cs="Times New Roman"/>
          <w:sz w:val="28"/>
          <w:szCs w:val="28"/>
        </w:rPr>
        <w:t>ТНР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учителя-логопеды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 и используют наиболее оптимальные формы дистанционного обучения (чат-занятие, веб-занятие, телеконференция), разнообразные способы передачи информации (электронная почта, сайт, электронный ресурс), а также определяют формы занятий – индивидуальные, подгрупповые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уровнем речевого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с ТНР. </w:t>
      </w:r>
      <w:proofErr w:type="gramEnd"/>
    </w:p>
    <w:p w:rsidR="00AE2FB3" w:rsidRDefault="00865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</w:t>
      </w:r>
      <w:r w:rsidR="00BE6E5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специфику неречевых процессов у детей с </w:t>
      </w:r>
      <w:r>
        <w:rPr>
          <w:rFonts w:ascii="Times New Roman" w:eastAsia="Times New Roman" w:hAnsi="Times New Roman" w:cs="Times New Roman"/>
          <w:sz w:val="28"/>
          <w:szCs w:val="28"/>
        </w:rPr>
        <w:t>ТНР</w:t>
      </w:r>
      <w:r w:rsidR="00BE6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6E5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в переключении и концентрации внимания, повышенн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истощаемость нервных процессов, недостаточность волевых качеств</w:t>
      </w:r>
      <w:r w:rsidR="00BE6E5F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6E5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озируют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содержание,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сложность учебного (коррекционного) материала с целью профилактики утомляемости и снижения работоспособности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с </w:t>
      </w:r>
      <w:r>
        <w:rPr>
          <w:rFonts w:ascii="Times New Roman" w:eastAsia="Times New Roman" w:hAnsi="Times New Roman" w:cs="Times New Roman"/>
          <w:sz w:val="28"/>
          <w:szCs w:val="28"/>
        </w:rPr>
        <w:t>ТНР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Родители (законные представители)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ТНР</w:t>
      </w:r>
    </w:p>
    <w:p w:rsidR="00AE2FB3" w:rsidRDefault="008652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Обеспечивают с учетом всех рекомендаций специалистов образовательного процесса оптимальные условия для поддержания здоровья ребенка в </w:t>
      </w:r>
      <w:r>
        <w:rPr>
          <w:rFonts w:ascii="Times New Roman" w:eastAsia="Times New Roman" w:hAnsi="Times New Roman" w:cs="Times New Roman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дистанционного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Дистанционный формат предусматривает, что образовательный процесс проходит в домашних условиях, поэтому родителям необходимо создать  комфортн</w:t>
      </w:r>
      <w:r>
        <w:rPr>
          <w:rFonts w:ascii="Times New Roman" w:eastAsia="Times New Roman" w:hAnsi="Times New Roman" w:cs="Times New Roman"/>
          <w:sz w:val="28"/>
          <w:szCs w:val="28"/>
        </w:rPr>
        <w:t>ую для ребенка учебную зону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зоны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ребенка:</w:t>
      </w:r>
    </w:p>
    <w:p w:rsidR="00AE2FB3" w:rsidRDefault="00865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должно быт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чистым, свободным от лишних предметов.</w:t>
      </w:r>
    </w:p>
    <w:p w:rsidR="00AE2FB3" w:rsidRDefault="00865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 время занятий необходимо устранить отвлекающие факторы: работающий телевизор, громкие звуки, шорохи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E2FB3" w:rsidRDefault="00865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также предусмотреть источники естественного и дополнительного освещения: свет должен падать на клавиатуру сверху.</w:t>
      </w:r>
    </w:p>
    <w:p w:rsidR="00AE2FB3" w:rsidRDefault="00865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 проветривать до и после занятий, каждый день проводить влажную уборку.</w:t>
      </w:r>
    </w:p>
    <w:p w:rsidR="00AE2FB3" w:rsidRDefault="00865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правильн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положением тела ребенка: при опоре спины на спинку стула необходимо, чтобы между столом и грудью ребенка помещалась ладонь, ноги согнуты в коленных сус</w:t>
      </w:r>
      <w:r w:rsidR="00BE6E5F">
        <w:rPr>
          <w:rFonts w:ascii="Times New Roman" w:eastAsia="Times New Roman" w:hAnsi="Times New Roman" w:cs="Times New Roman"/>
          <w:color w:val="000000"/>
          <w:sz w:val="28"/>
          <w:szCs w:val="28"/>
        </w:rPr>
        <w:t>тавах, стопы полностью опираются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BE6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пол, предплечья свободно лежат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столе.</w:t>
      </w:r>
    </w:p>
    <w:p w:rsidR="00AE2FB3" w:rsidRDefault="008652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 условием является соблюдения режима дня. По возможности необходимо придерживаться того графика, который был привычен ребенку при посещении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Значительная доля учебной (коррекционной) нагрузки должна приходиться на первую половину дня. Для профилактики общего утомления </w:t>
      </w:r>
      <w:r>
        <w:rPr>
          <w:rFonts w:ascii="Times New Roman" w:eastAsia="Times New Roman" w:hAnsi="Times New Roman" w:cs="Times New Roman"/>
          <w:sz w:val="28"/>
          <w:szCs w:val="28"/>
        </w:rPr>
        <w:t>и перегрузки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зрительных анализаторов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ежедневно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комплекс физических упражнений и гимнастику для глаз. Важно не забывать о прогулках</w:t>
      </w:r>
      <w:r>
        <w:rPr>
          <w:rFonts w:ascii="Times New Roman" w:eastAsia="Times New Roman" w:hAnsi="Times New Roman" w:cs="Times New Roman"/>
          <w:sz w:val="28"/>
          <w:szCs w:val="28"/>
        </w:rPr>
        <w:t>, играх, увлечениях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ребенка. </w:t>
      </w:r>
    </w:p>
    <w:p w:rsidR="00AE2FB3" w:rsidRDefault="008652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заранее обговорить и решить с педагогом и ребенком долю вовлеченности в занятия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для детей дошкольного возраста присутствие на занятиях родителей является необходимым, то для детей школьного возраста </w:t>
      </w:r>
      <w:r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 на </w:t>
      </w:r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-занятиях уменьшается.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особые образовательные потребности детей с </w:t>
      </w:r>
      <w:r>
        <w:rPr>
          <w:rFonts w:ascii="Times New Roman" w:eastAsia="Times New Roman" w:hAnsi="Times New Roman" w:cs="Times New Roman"/>
          <w:sz w:val="28"/>
          <w:szCs w:val="28"/>
        </w:rPr>
        <w:t>ТНР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родителям необходимо особое внимание уделить собственной речи: не перегружать ее сложными речевыми оборотами, говорить четко и ясно, соблюдать логику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высказываний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разъяснении ребенку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наглядные примеры, а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оречевлять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действия, способствуя тем самым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расширению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словарн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запаса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стимулируя его речев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максимального достижения понимания задания, а также для развития связной речи,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попросить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объяснить, как он понял задание, определить этапы выполнения этого задания (например, нарисовать схему, инструкцию).</w:t>
      </w:r>
    </w:p>
    <w:p w:rsidR="00AE2FB3" w:rsidRDefault="008652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условием развития речи и социализации ребенка является общения с другими детьми. Возможность дистанционного общения путем чатов или видеоконференций 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ресурсами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Skype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VK,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Ресурсы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интерактивного обучения - Яндекс, Учебник,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Mersibo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провайдеры образовательных услуг.</w:t>
      </w:r>
    </w:p>
    <w:p w:rsidR="00AE2FB3" w:rsidRDefault="00AE2FB3" w:rsidP="005E3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FB3" w:rsidRDefault="008652C2" w:rsidP="005E3D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Источники. Интернет-ресурсы</w:t>
      </w:r>
    </w:p>
    <w:p w:rsidR="00AE2FB3" w:rsidRDefault="008652C2">
      <w:pPr>
        <w:pStyle w:val="1"/>
        <w:keepNext w:val="0"/>
        <w:keepLines w:val="0"/>
        <w:numPr>
          <w:ilvl w:val="0"/>
          <w:numId w:val="7"/>
        </w:numPr>
        <w:shd w:val="clear" w:color="auto" w:fill="FFFFFF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Федеральный закон "Об образовании в Российской Федерации" от 29.12.201</w:t>
      </w:r>
      <w:r w:rsidR="005E3D0A"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2 N 273-ФЗ (последняя редакция).</w:t>
      </w:r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AE2FB3" w:rsidRDefault="00D406B3">
      <w:pPr>
        <w:pStyle w:val="1"/>
        <w:keepNext w:val="0"/>
        <w:keepLines w:val="0"/>
        <w:shd w:val="clear" w:color="auto" w:fill="FFFFFF"/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hyperlink r:id="rId19">
        <w:r w:rsidR="008652C2">
          <w:rPr>
            <w:rFonts w:ascii="Times New Roman" w:eastAsia="Times New Roman" w:hAnsi="Times New Roman" w:cs="Times New Roman"/>
            <w:b w:val="0"/>
            <w:color w:val="1155CC"/>
            <w:sz w:val="28"/>
            <w:szCs w:val="28"/>
            <w:highlight w:val="white"/>
            <w:u w:val="single"/>
          </w:rPr>
          <w:t>http://www.consultant.ru/document/cons_doc_LAW_140174/</w:t>
        </w:r>
      </w:hyperlink>
      <w:r w:rsidR="008652C2"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5E3D0A" w:rsidRPr="005E3D0A" w:rsidRDefault="008652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E3D0A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AE2FB3" w:rsidRDefault="008652C2" w:rsidP="005E3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http://base.garant.ru/71770012/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AE2FB3" w:rsidRDefault="008652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Санитарно-эпидемиологические правила и нормативы СанПиН 2.4.1.3049-13. </w:t>
      </w:r>
      <w:r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организаций" (утв. постановлением Главного государственного санитарного врача РФ от 15 мая 2013 г. N 26)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FB3" w:rsidRDefault="00D406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>
        <w:r w:rsidR="008652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https://base.garant.ru/70414724/53f89421bbdaf741eb2d1ecc4ddb4c33/</w:t>
        </w:r>
      </w:hyperlink>
    </w:p>
    <w:p w:rsidR="005E3D0A" w:rsidRPr="005E3D0A" w:rsidRDefault="008652C2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3 июня 2003 г. N 118 "О введении в действие санитарно-эпидемиологических правил и нормативов СанПиН 2.2.2/2.4.1340-03" (с изменениями и дополнениями)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FB3" w:rsidRDefault="00D406B3" w:rsidP="005E3D0A">
      <w:pPr>
        <w:spacing w:after="0" w:line="360" w:lineRule="auto"/>
        <w:ind w:left="76"/>
        <w:jc w:val="both"/>
        <w:rPr>
          <w:rFonts w:ascii="Times New Roman" w:eastAsia="Times New Roman" w:hAnsi="Times New Roman" w:cs="Times New Roman"/>
        </w:rPr>
      </w:pPr>
      <w:hyperlink r:id="rId22" w:anchor="friends">
        <w:r w:rsidR="008652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https://base.garant.ru/4179328/#friends</w:t>
        </w:r>
      </w:hyperlink>
      <w:r w:rsidR="00865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FB3" w:rsidRDefault="008652C2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нормативы СанПиН 2.2.2/2.4.1340-03 "Гигиенические требования к персональным электронно-вычислительным машинам и организации работы" (утв. Главным государственным санитарным врачом РФ 30 мая 2003</w:t>
      </w:r>
      <w:r w:rsidRPr="005E3D0A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3D0A" w:rsidRPr="005E3D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https://base.garant.ru/4179328/</w:t>
        </w:r>
      </w:hyperlink>
    </w:p>
    <w:p w:rsidR="00AE2FB3" w:rsidRDefault="008652C2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>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организациях"</w:t>
      </w:r>
      <w:r w:rsidR="005E3D0A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AE2FB3" w:rsidRDefault="00D406B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hyperlink r:id="rId24" w:anchor="friends">
        <w:r w:rsidR="008652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https://base.garant.ru/12183577/53f89421bbdaf741eb2d1ecc4ddb4c33/#friends</w:t>
        </w:r>
      </w:hyperlink>
    </w:p>
    <w:p w:rsidR="00AE2FB3" w:rsidRDefault="008652C2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расстрой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ств зр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ения у детей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D406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>
        <w:r w:rsidR="008652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https://www.rospotrebnadzor.ru/about/info/news/news_details.php?ELEMENT_ID=12677</w:t>
        </w:r>
      </w:hyperlink>
      <w:r w:rsidR="00865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FB3" w:rsidRDefault="008652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Примерная адаптированная основная образовательная программа дошкольного образования детей с тяжёлыми нарушениями речи. </w:t>
      </w:r>
      <w:hyperlink r:id="rId2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https://fgosreestr.ru/registry/primernaya-adaptirovannaya-osnovnaya-obrazovatelnaya-programma-doshkolnogo-obrazovaniya-detej-s-tyazhyolymi-narusheniyami-rechi/</w:t>
        </w:r>
      </w:hyperlink>
    </w:p>
    <w:p w:rsidR="005E3D0A" w:rsidRPr="005E3D0A" w:rsidRDefault="008652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тяжелыми нарушениями речи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8652C2" w:rsidP="005E3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    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</w:t>
        </w:r>
      </w:hyperlink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https://fgosreestr.ru/registry/primernaya-adaptirovannaya-osnovnaya-obshheobrazovatelnaya-programma-nachalnogo-obshhego-obrazovaniya-obuchayushhixsya-s-tyazhelymi-narusheniyami-rechi/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AE2FB3" w:rsidRDefault="008652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Распоряжение № Р-75 от 6 августа 2020 г.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 w:rsidR="005E3D0A"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</w:p>
    <w:p w:rsidR="00AE2FB3" w:rsidRDefault="00D406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hyperlink r:id="rId29">
        <w:r w:rsidR="008652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https://docs.edu.gov.ru/document/50b384797ceaa94a9cf1e429db295f58/</w:t>
        </w:r>
      </w:hyperlink>
    </w:p>
    <w:p w:rsidR="00AE2FB3" w:rsidRDefault="008652C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 телевизор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D406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0">
        <w:r w:rsidR="008652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https://www.rospotrebnadzor.ru/about/info/news/news_details.php?ELEMENT_ID=13374</w:t>
        </w:r>
      </w:hyperlink>
      <w:r w:rsidR="008652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E3D0A" w:rsidRPr="005E3D0A" w:rsidRDefault="008652C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дистанционной работы учителя-логопеда с детьми с ОВЗ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</w:t>
      </w:r>
    </w:p>
    <w:p w:rsidR="00AE2FB3" w:rsidRDefault="00D406B3" w:rsidP="005E3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1">
        <w:r w:rsidR="008652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https://nsportal.ru/detskiy-sad/logopediya/2020/06/21/osobennosti-distantsionnoy-raboty-uchitelya-logopeda-s-detmi-s-ovz</w:t>
        </w:r>
      </w:hyperlink>
      <w:r w:rsidR="008652C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8652C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AE2FB3" w:rsidRDefault="008652C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Безопасное влияние компьютера на ребенка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FB3" w:rsidRDefault="00D406B3">
      <w:pPr>
        <w:spacing w:after="0" w:line="36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2">
        <w:r w:rsidR="008652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https://cyberleninka.ru/article/n/bezopasnoe-vliyanie-kompyutera-na-rebenka/viewer</w:t>
        </w:r>
      </w:hyperlink>
    </w:p>
    <w:p w:rsidR="00AE2FB3" w:rsidRDefault="008652C2" w:rsidP="005E3D0A">
      <w:pPr>
        <w:numPr>
          <w:ilvl w:val="0"/>
          <w:numId w:val="7"/>
        </w:numPr>
        <w:spacing w:after="0" w:line="36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Влияние компьютера на здоровье детей и подростков</w:t>
      </w:r>
      <w:r w:rsidR="005E3D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https://cyberleninka.ru/article/n/vliyanie-kompyutera-na-zdorovie-detey-i-podrostkov/viewer</w:t>
        </w:r>
      </w:hyperlink>
    </w:p>
    <w:p w:rsidR="00AE2FB3" w:rsidRDefault="00AE2FB3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FB3" w:rsidRDefault="00AE2FB3">
      <w:pPr>
        <w:spacing w:after="0" w:line="36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FB3" w:rsidRDefault="00AE2FB3">
      <w:pPr>
        <w:spacing w:after="0" w:line="36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FB3" w:rsidRDefault="00AE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FB3" w:rsidRDefault="00AE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30j0zll" w:colFirst="0" w:colLast="0"/>
      <w:bookmarkEnd w:id="3"/>
    </w:p>
    <w:sectPr w:rsidR="00AE2FB3" w:rsidSect="00DA1FDC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11D"/>
    <w:multiLevelType w:val="multilevel"/>
    <w:tmpl w:val="10223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5A08"/>
    <w:multiLevelType w:val="multilevel"/>
    <w:tmpl w:val="786C5DB2"/>
    <w:lvl w:ilvl="0">
      <w:start w:val="1"/>
      <w:numFmt w:val="decimal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89B1762"/>
    <w:multiLevelType w:val="multilevel"/>
    <w:tmpl w:val="8430860E"/>
    <w:lvl w:ilvl="0">
      <w:start w:val="1"/>
      <w:numFmt w:val="bullet"/>
      <w:lvlText w:val="⮚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F693514"/>
    <w:multiLevelType w:val="multilevel"/>
    <w:tmpl w:val="FA38D932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•"/>
      <w:lvlJc w:val="left"/>
      <w:pPr>
        <w:ind w:left="115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270646D"/>
    <w:multiLevelType w:val="multilevel"/>
    <w:tmpl w:val="E0B043DA"/>
    <w:lvl w:ilvl="0">
      <w:start w:val="1"/>
      <w:numFmt w:val="decimal"/>
      <w:lvlText w:val="%1."/>
      <w:lvlJc w:val="left"/>
      <w:pPr>
        <w:ind w:left="7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3D43C43"/>
    <w:multiLevelType w:val="multilevel"/>
    <w:tmpl w:val="48D80A6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44455B4"/>
    <w:multiLevelType w:val="multilevel"/>
    <w:tmpl w:val="4010178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5B61EEF"/>
    <w:multiLevelType w:val="multilevel"/>
    <w:tmpl w:val="FC8C3C2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8BC2153"/>
    <w:multiLevelType w:val="multilevel"/>
    <w:tmpl w:val="2C4496A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2FB3"/>
    <w:rsid w:val="005E3D0A"/>
    <w:rsid w:val="008652C2"/>
    <w:rsid w:val="008C606C"/>
    <w:rsid w:val="00AE2FB3"/>
    <w:rsid w:val="00BE6E5F"/>
    <w:rsid w:val="00D406B3"/>
    <w:rsid w:val="00DA1FDC"/>
    <w:rsid w:val="00E0761B"/>
    <w:rsid w:val="00E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1FDC"/>
  </w:style>
  <w:style w:type="paragraph" w:styleId="1">
    <w:name w:val="heading 1"/>
    <w:basedOn w:val="a"/>
    <w:next w:val="a"/>
    <w:rsid w:val="00DA1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A1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A1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A1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A1F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A1F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A1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A1F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A1F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A1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DA1F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DA1F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DA1FD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1FDC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A1FD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8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1F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8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841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d">
    <w:name w:val="Hyperlink"/>
    <w:basedOn w:val="a0"/>
    <w:uiPriority w:val="99"/>
    <w:unhideWhenUsed/>
    <w:rsid w:val="006D74A1"/>
    <w:rPr>
      <w:color w:val="0000FF" w:themeColor="hyperlink"/>
      <w:u w:val="single"/>
    </w:rPr>
  </w:style>
  <w:style w:type="table" w:customStyle="1" w:styleId="ae">
    <w:basedOn w:val="TableNormal1"/>
    <w:rsid w:val="00DA1FDC"/>
    <w:tblPr>
      <w:tblStyleRowBandSize w:val="1"/>
      <w:tblStyleColBandSize w:val="1"/>
    </w:tblPr>
  </w:style>
  <w:style w:type="table" w:customStyle="1" w:styleId="af">
    <w:basedOn w:val="TableNormal0"/>
    <w:rsid w:val="00DA1F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registry/primernaya-adaptirovannaya-osnovnaya-obrazovatelnaya-programma-doshkolnogo-obrazovaniya-detej-s-tyazhyolymi-narusheniyami-rechi/" TargetMode="External"/><Relationship Id="rId13" Type="http://schemas.openxmlformats.org/officeDocument/2006/relationships/hyperlink" Target="https://base.garant.ru/4179328/" TargetMode="External"/><Relationship Id="rId18" Type="http://schemas.openxmlformats.org/officeDocument/2006/relationships/hyperlink" Target="https://docs.edu.gov.ru/document/50b384797ceaa94a9cf1e429db295f58/" TargetMode="External"/><Relationship Id="rId26" Type="http://schemas.openxmlformats.org/officeDocument/2006/relationships/hyperlink" Target="https://fgosreestr.ru/registry/primernaya-adaptirovannaya-osnovnaya-obrazovatelnaya-programma-doshkolnogo-obrazovaniya-detej-s-tyazhyolymi-narusheniyami-rech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0414724/53f89421bbdaf741eb2d1ecc4ddb4c33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onsultant.ru/document/cons_doc_LAW_140174/affd388ac5d286d2ddbd5a1fc91c0d9b0bc06984/" TargetMode="External"/><Relationship Id="rId12" Type="http://schemas.openxmlformats.org/officeDocument/2006/relationships/hyperlink" Target="https://base.garant.ru/12183577/53f89421bbdaf741eb2d1ecc4ddb4c33/" TargetMode="External"/><Relationship Id="rId17" Type="http://schemas.openxmlformats.org/officeDocument/2006/relationships/hyperlink" Target="https://fgosreestr.ru/registry/primernaya-adaptirovannaya-osnovnaya-obrazovatelnaya-programma-doshkolnogo-obrazovaniya-detej-s-tyazhyolymi-narusheniyami-rechi/" TargetMode="External"/><Relationship Id="rId25" Type="http://schemas.openxmlformats.org/officeDocument/2006/relationships/hyperlink" Target="https://www.rospotrebnadzor.ru/about/info/news/news_details.php?ELEMENT_ID=12677" TargetMode="External"/><Relationship Id="rId33" Type="http://schemas.openxmlformats.org/officeDocument/2006/relationships/hyperlink" Target="https://cyberleninka.ru/article/n/vliyanie-kompyutera-na-zdorovie-detey-i-podrostkov/view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ar.uspu.ru/bitstream/uspu/10999/2/2019Reshetnikova.pdf" TargetMode="External"/><Relationship Id="rId20" Type="http://schemas.openxmlformats.org/officeDocument/2006/relationships/hyperlink" Target="http://base.garant.ru/71770012/" TargetMode="External"/><Relationship Id="rId29" Type="http://schemas.openxmlformats.org/officeDocument/2006/relationships/hyperlink" Target="https://docs.edu.gov.ru/document/50b384797ceaa94a9cf1e429db295f5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414724/53f89421bbdaf741eb2d1ecc4ddb4c33/" TargetMode="External"/><Relationship Id="rId24" Type="http://schemas.openxmlformats.org/officeDocument/2006/relationships/hyperlink" Target="https://base.garant.ru/12183577/53f89421bbdaf741eb2d1ecc4ddb4c33/" TargetMode="External"/><Relationship Id="rId32" Type="http://schemas.openxmlformats.org/officeDocument/2006/relationships/hyperlink" Target="https://cyberleninka.ru/article/n/bezopasnoe-vliyanie-kompyutera-na-rebenka/viewe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ospotrebnadzor.ru/about/info/news/news_details.php?ELEMENT_ID=12677" TargetMode="External"/><Relationship Id="rId23" Type="http://schemas.openxmlformats.org/officeDocument/2006/relationships/hyperlink" Target="https://base.garant.ru/4179328/" TargetMode="External"/><Relationship Id="rId28" Type="http://schemas.openxmlformats.org/officeDocument/2006/relationships/hyperlink" Target="https://fgosreestr.ru/registry/primernaya-adaptirovannaya-osnovnaya-obshheobrazovatelnaya-programma-nachalnogo-obshhego-obrazovaniya-obuchayushhixsya-s-tyazhelymi-narusheniyami-rechi/" TargetMode="External"/><Relationship Id="rId10" Type="http://schemas.openxmlformats.org/officeDocument/2006/relationships/hyperlink" Target="https://base.garant.ru/70414724/" TargetMode="External"/><Relationship Id="rId19" Type="http://schemas.openxmlformats.org/officeDocument/2006/relationships/hyperlink" Target="http://www.consultant.ru/document/cons_doc_LAW_140174/" TargetMode="External"/><Relationship Id="rId31" Type="http://schemas.openxmlformats.org/officeDocument/2006/relationships/hyperlink" Target="https://nsportal.ru/detskiy-sad/logopediya/2020/06/21/osobennosti-distantsionnoy-raboty-uchitelya-logopeda-s-detmi-s-ov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gosreestr.ru/registry/primernaya-adaptirovannaya-osnovnaya-obshheobrazovatelnaya-programma-nachalnogo-obshhego-obrazovaniya-obuchayushhixsya-s-tyazhelymi-narusheniyami-rechi/" TargetMode="External"/><Relationship Id="rId14" Type="http://schemas.openxmlformats.org/officeDocument/2006/relationships/hyperlink" Target="https://base.garant.ru/4179328/" TargetMode="External"/><Relationship Id="rId22" Type="http://schemas.openxmlformats.org/officeDocument/2006/relationships/hyperlink" Target="https://base.garant.ru/4179328/" TargetMode="External"/><Relationship Id="rId27" Type="http://schemas.openxmlformats.org/officeDocument/2006/relationships/hyperlink" Target="https://meganorm.ru/Data2/1/4294817/4294817617.pdf" TargetMode="External"/><Relationship Id="rId30" Type="http://schemas.openxmlformats.org/officeDocument/2006/relationships/hyperlink" Target="https://www.rospotrebnadzor.ru/about/info/news/news_details.php?ELEMENT_ID=1337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TAKVcNPt5nqNCJy8ZCZ3WZN90Q==">AMUW2mVA6ydtuFpaGP+O5QWKoh7hYww6PPsNNKcpZCBDAWA8SMUr+qPXeDZYmYGYWHOpwG0h+jeT963YwmbTyefjJOZ5wbTJQxtPx/WG1fpZrVOCpFNIWnT+1rHkZMhxoKBHAvZs8Cp5SPNQ9zBwQ9altnNTioAEBHlnsrApe3XgwZZys8dJ00VSNu4HHXhO1HiXa189kHzhz/9qL6Af8RZIWFXEaBtZsP+aH07uNKT4sSWaI7plOzydkuOXknNqLfHdnxn3pKWPzuD8QCZhuDUaRoarF4brREVb3Kvg6AQ5om4AfN+cz54wuNrgEa9W8sAWgjHvIXleY0LG/F5VxNAZQV42j1y2PFGh0RnBFwoPIuxSzcT3uBg0/iQ8X8AGIgnwASU6wROoP2AMIMbY12t7J19fWZHRbXYzuUIvVg+pKlaHmKHYGd/WDHGEKEQfnmqXK/aIfE5/Whor6o2R6rAMmweito72R6ImfEGE3efWZkgIQxA11L4Fa/QjuB4SC2C93BzXS0DmfsSKT+R1lLTfvkiYPC18G8IBP7GWU7n2m04yt6eBc8CfLoYBZ/iLj6pWjdLqMd5DHBdKL582vPp/YirOB18QafKSPX6+0FZ77LpknjPyuOrjvT1rBj26irh2TCk/NrEIF/nGaP7bcdXRh7ardIZ2OaXQYlP9MriLl3wIzO+9jDY4BbYhVz2W4pVCTx81/Im31FE/23JwDgGobo7l1FlfHmiFaxMGDBClVKV2ENfIgqzDnpmCg6zOZyk7Vu/VsXA6IvJ3jpdkz/8JIsnBG0yn57w02tBgVPXL+IuDOi18c8ziagzbdd9w2zdKq0sC17JGrSYuqybxTL9J/w8fwPwnfiATMlcpkxl0yayEgwJ4zJQQZnH7bCMT6skS8TXQUIxVKfxvNbWOXoRw3bw6nuuy7oVBH+BLmdeD+rjTyruJyIaAy77NtFOfce/m3o1eAKtZ6tT2B0S17vFTx4bZ/E2CiyYBk5u6qfPwbagvEJmj15wl9MQ4btr5UzYQieADil8X51nR4L6x6RztCIUEOVLbX7Zy61aVvf0HpvUNQYpIoFK1bdQKdRRyABFT6nyG1AUr1Tk0aSB5GMOP4rPLNh9/WyqYPRJPwC/1VvlAPKgP+Yz+VDaSl6RZcZlQ5bvc+739EHKdr0zuVv1cVWjA64a1CxFoM9yadlUSKGN9xD7lX/kHOCOC3BBZUyShuuijHqibTzFU/RCNYa1uCB8EuC9SxpRHbonPqbNo8rJzG/sHGclvwShgoqACQ3j6gYTi5Oi5Earyt52hEYsh6OmEE82ho1sIXQgb+fXBZidCnCw2YYeZNQKo53z+M+hxSopkzgJHJYvq0e0sxOnAXHzosbC1LUACydfke7hj70uMCuVjHxYVxlM56aroklVxerGpDjV9vTp3LVii6PbYbIKzX3bPmzR3VpWbSzum/gN5AbZgVsQi/fB/eUfd9kRXjF7cO8JMnneO5KfHjzbQOREqtpT9H3dPL/PRUYwRrg12S+AoXVz3Gk1QOaz1FRcZRjYIjxAx2HAj/6WrS7YF4rSgp0gWKLJU25/elgyJ5b17jCBrtuBDyYcKr1OVto4TXt1ez/NpS9M/hF0GuKq9u6YA6kF1tSDMEHOp3IAU+KgIDgX1Qej9eT0OZvvMHFrT13ddBaGcWprJF3oRp/VvbBmGsVdGalGiBNE1Eq1bOiv7SxUZQ04GoHs+LB/hE6B6jLzFRxpp7LUkfI1iKmiB2+65zRpQN88t+qONuL1VFZPCjB17rOGLmiB/G57wuBzkAYpwM8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5274</Words>
  <Characters>30062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Ольга</cp:lastModifiedBy>
  <cp:revision>2</cp:revision>
  <dcterms:created xsi:type="dcterms:W3CDTF">2020-12-27T04:41:00Z</dcterms:created>
  <dcterms:modified xsi:type="dcterms:W3CDTF">2020-12-27T04:41:00Z</dcterms:modified>
</cp:coreProperties>
</file>